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F4370" w14:textId="77777777" w:rsidR="008A0D39" w:rsidRPr="00B17C93" w:rsidRDefault="008A0D39" w:rsidP="00F97EC0">
      <w:pPr>
        <w:pStyle w:val="Heading7"/>
        <w:jc w:val="center"/>
        <w:rPr>
          <w:rFonts w:ascii="Calibri" w:hAnsi="Calibri" w:cs="Calibri"/>
          <w:sz w:val="22"/>
          <w:szCs w:val="22"/>
        </w:rPr>
      </w:pPr>
      <w:r w:rsidRPr="00B17C93">
        <w:rPr>
          <w:rFonts w:ascii="Arial" w:hAnsi="Arial" w:cs="Arial"/>
          <w:b/>
          <w:bCs/>
          <w:sz w:val="22"/>
          <w:szCs w:val="22"/>
        </w:rPr>
        <w:br/>
      </w:r>
      <w:r w:rsidRPr="00B17C93">
        <w:rPr>
          <w:rFonts w:ascii="Calibri" w:hAnsi="Calibri" w:cs="Calibri"/>
          <w:b/>
          <w:bCs/>
          <w:sz w:val="22"/>
          <w:szCs w:val="22"/>
        </w:rPr>
        <w:t>AGREEMENT TO MEDIATE</w:t>
      </w:r>
    </w:p>
    <w:p w14:paraId="779AE18C" w14:textId="77777777" w:rsidR="008A0D39" w:rsidRPr="00B17C93" w:rsidRDefault="008A0D39" w:rsidP="00F97EC0">
      <w:pPr>
        <w:spacing w:before="240" w:line="360" w:lineRule="auto"/>
        <w:jc w:val="both"/>
        <w:rPr>
          <w:rFonts w:ascii="Calibri" w:hAnsi="Calibri" w:cs="Calibri"/>
          <w:sz w:val="22"/>
          <w:szCs w:val="22"/>
        </w:rPr>
      </w:pPr>
    </w:p>
    <w:p w14:paraId="0BCBAB1A" w14:textId="445B968D" w:rsidR="008A0D39" w:rsidRPr="00B17C93" w:rsidRDefault="00B17C93" w:rsidP="00F97EC0">
      <w:pPr>
        <w:spacing w:before="240" w:line="360" w:lineRule="auto"/>
        <w:jc w:val="both"/>
        <w:rPr>
          <w:rFonts w:ascii="Calibri" w:hAnsi="Calibri" w:cs="Calibri"/>
          <w:sz w:val="22"/>
          <w:szCs w:val="22"/>
        </w:rPr>
      </w:pPr>
      <w:r>
        <w:rPr>
          <w:rFonts w:ascii="Calibri" w:hAnsi="Calibri" w:cs="Calibri"/>
          <w:sz w:val="22"/>
          <w:szCs w:val="22"/>
        </w:rPr>
        <w:t>This agreement is made on</w:t>
      </w:r>
      <w:r w:rsidRPr="00B17C93">
        <w:rPr>
          <w:rFonts w:ascii="Calibri" w:hAnsi="Calibri" w:cs="Calibri"/>
          <w:sz w:val="22"/>
          <w:szCs w:val="22"/>
        </w:rPr>
        <w:t xml:space="preserve"> </w:t>
      </w:r>
      <w:r w:rsidR="00F420EF">
        <w:rPr>
          <w:rFonts w:ascii="Calibri" w:hAnsi="Calibri" w:cs="Calibri"/>
          <w:sz w:val="22"/>
          <w:szCs w:val="22"/>
        </w:rPr>
        <w:t xml:space="preserve">DATE </w:t>
      </w:r>
      <w:r w:rsidR="008A0D39" w:rsidRPr="00B17C93">
        <w:rPr>
          <w:rFonts w:ascii="Calibri" w:hAnsi="Calibri" w:cs="Calibri"/>
          <w:sz w:val="22"/>
          <w:szCs w:val="22"/>
        </w:rPr>
        <w:t xml:space="preserve">between </w:t>
      </w:r>
    </w:p>
    <w:p w14:paraId="1F6FC603" w14:textId="02E3A2A8" w:rsidR="008A0D39" w:rsidRPr="00B17C93" w:rsidRDefault="008A0D39" w:rsidP="00F97EC0">
      <w:pPr>
        <w:spacing w:before="240" w:line="360" w:lineRule="auto"/>
        <w:jc w:val="both"/>
        <w:rPr>
          <w:rFonts w:ascii="Calibri" w:hAnsi="Calibri" w:cs="Calibri"/>
          <w:sz w:val="22"/>
          <w:szCs w:val="22"/>
        </w:rPr>
      </w:pPr>
      <w:r w:rsidRPr="00B17C93">
        <w:rPr>
          <w:rFonts w:ascii="Calibri" w:hAnsi="Calibri" w:cs="Calibri"/>
          <w:sz w:val="22"/>
          <w:szCs w:val="22"/>
        </w:rPr>
        <w:tab/>
      </w:r>
      <w:r w:rsidR="00B17C93" w:rsidRPr="00B17C93">
        <w:rPr>
          <w:rFonts w:ascii="Calibri" w:hAnsi="Calibri" w:cs="Calibri"/>
          <w:sz w:val="22"/>
          <w:szCs w:val="22"/>
        </w:rPr>
        <w:t xml:space="preserve">Arabella Tresilian </w:t>
      </w:r>
      <w:r w:rsidRPr="00B17C93">
        <w:rPr>
          <w:rFonts w:ascii="Calibri" w:hAnsi="Calibri" w:cs="Calibri"/>
          <w:sz w:val="22"/>
          <w:szCs w:val="22"/>
        </w:rPr>
        <w:t xml:space="preserve">[the ‘Mediator’],  </w:t>
      </w:r>
    </w:p>
    <w:p w14:paraId="1E0C1218" w14:textId="1AF0E826" w:rsidR="008A0D39" w:rsidRPr="00B17C93" w:rsidRDefault="008A0D39" w:rsidP="00F97EC0">
      <w:pPr>
        <w:spacing w:after="240" w:line="360" w:lineRule="auto"/>
        <w:jc w:val="both"/>
        <w:rPr>
          <w:rFonts w:ascii="Calibri" w:hAnsi="Calibri" w:cs="Calibri"/>
          <w:sz w:val="22"/>
          <w:szCs w:val="22"/>
        </w:rPr>
      </w:pPr>
      <w:r w:rsidRPr="00B17C93">
        <w:rPr>
          <w:rFonts w:ascii="Calibri" w:hAnsi="Calibri" w:cs="Calibri"/>
          <w:sz w:val="22"/>
          <w:szCs w:val="22"/>
        </w:rPr>
        <w:br/>
      </w:r>
      <w:r w:rsidRPr="00B17C93">
        <w:rPr>
          <w:rFonts w:ascii="Calibri" w:hAnsi="Calibri" w:cs="Calibri"/>
          <w:sz w:val="22"/>
          <w:szCs w:val="22"/>
        </w:rPr>
        <w:tab/>
      </w:r>
      <w:r w:rsidR="00B17C93">
        <w:rPr>
          <w:rFonts w:ascii="Calibri" w:hAnsi="Calibri" w:cs="Calibri"/>
          <w:sz w:val="22"/>
          <w:szCs w:val="22"/>
        </w:rPr>
        <w:t xml:space="preserve">NAME </w:t>
      </w:r>
      <w:r w:rsidRPr="00B17C93">
        <w:rPr>
          <w:rFonts w:ascii="Calibri" w:hAnsi="Calibri" w:cs="Calibri"/>
          <w:sz w:val="22"/>
          <w:szCs w:val="22"/>
        </w:rPr>
        <w:t xml:space="preserve"> </w:t>
      </w:r>
      <w:r w:rsidR="005B130C">
        <w:rPr>
          <w:rFonts w:ascii="Calibri" w:hAnsi="Calibri" w:cs="Calibri"/>
          <w:sz w:val="22"/>
          <w:szCs w:val="22"/>
        </w:rPr>
        <w:t>[</w:t>
      </w:r>
      <w:r w:rsidRPr="00B17C93">
        <w:rPr>
          <w:rFonts w:ascii="Calibri" w:hAnsi="Calibri" w:cs="Calibri"/>
          <w:sz w:val="22"/>
          <w:szCs w:val="22"/>
        </w:rPr>
        <w:t xml:space="preserve">jointly </w:t>
      </w:r>
      <w:proofErr w:type="gramStart"/>
      <w:r w:rsidRPr="00B17C93">
        <w:rPr>
          <w:rFonts w:ascii="Calibri" w:hAnsi="Calibri" w:cs="Calibri"/>
          <w:sz w:val="22"/>
          <w:szCs w:val="22"/>
        </w:rPr>
        <w:t>representing</w:t>
      </w:r>
      <w:r w:rsidR="00B17C93">
        <w:rPr>
          <w:rFonts w:ascii="Calibri" w:hAnsi="Calibri" w:cs="Calibri"/>
          <w:sz w:val="22"/>
          <w:szCs w:val="22"/>
        </w:rPr>
        <w:t xml:space="preserve"> …]</w:t>
      </w:r>
      <w:proofErr w:type="gramEnd"/>
      <w:r w:rsidRPr="00B17C93">
        <w:rPr>
          <w:rFonts w:ascii="Calibri" w:hAnsi="Calibri" w:cs="Calibri"/>
          <w:sz w:val="22"/>
          <w:szCs w:val="22"/>
        </w:rPr>
        <w:tab/>
        <w:t xml:space="preserve">[‘Party 1’], </w:t>
      </w:r>
    </w:p>
    <w:p w14:paraId="501EF49D" w14:textId="77777777" w:rsidR="008A0D39" w:rsidRPr="00B17C93" w:rsidRDefault="008A0D39" w:rsidP="00F97EC0">
      <w:pPr>
        <w:spacing w:after="240" w:line="360" w:lineRule="auto"/>
        <w:jc w:val="both"/>
        <w:rPr>
          <w:rFonts w:ascii="Calibri" w:hAnsi="Calibri" w:cs="Calibri"/>
          <w:sz w:val="22"/>
          <w:szCs w:val="22"/>
        </w:rPr>
      </w:pPr>
      <w:r w:rsidRPr="00B17C93">
        <w:rPr>
          <w:rFonts w:ascii="Calibri" w:hAnsi="Calibri" w:cs="Calibri"/>
          <w:sz w:val="22"/>
          <w:szCs w:val="22"/>
        </w:rPr>
        <w:tab/>
      </w:r>
      <w:proofErr w:type="gramStart"/>
      <w:r w:rsidRPr="00B17C93">
        <w:rPr>
          <w:rFonts w:ascii="Calibri" w:hAnsi="Calibri" w:cs="Calibri"/>
          <w:sz w:val="22"/>
          <w:szCs w:val="22"/>
        </w:rPr>
        <w:t>and</w:t>
      </w:r>
      <w:proofErr w:type="gramEnd"/>
      <w:r w:rsidRPr="00B17C93">
        <w:rPr>
          <w:rFonts w:ascii="Calibri" w:hAnsi="Calibri" w:cs="Calibri"/>
          <w:sz w:val="22"/>
          <w:szCs w:val="22"/>
        </w:rPr>
        <w:t xml:space="preserve"> </w:t>
      </w:r>
    </w:p>
    <w:p w14:paraId="4E9B1954" w14:textId="34EEEB1A" w:rsidR="008A0D39" w:rsidRPr="00B17C93" w:rsidRDefault="008A0D39" w:rsidP="00F97EC0">
      <w:pPr>
        <w:spacing w:after="240" w:line="360" w:lineRule="auto"/>
        <w:jc w:val="both"/>
        <w:rPr>
          <w:rFonts w:ascii="Calibri" w:hAnsi="Calibri" w:cs="Calibri"/>
          <w:sz w:val="22"/>
          <w:szCs w:val="22"/>
        </w:rPr>
      </w:pPr>
      <w:r w:rsidRPr="00B17C93">
        <w:rPr>
          <w:rFonts w:ascii="Calibri" w:hAnsi="Calibri" w:cs="Calibri"/>
          <w:sz w:val="22"/>
          <w:szCs w:val="22"/>
        </w:rPr>
        <w:tab/>
      </w:r>
      <w:r w:rsidR="00B17C93">
        <w:rPr>
          <w:rFonts w:ascii="Calibri" w:hAnsi="Calibri" w:cs="Calibri"/>
          <w:sz w:val="22"/>
          <w:szCs w:val="22"/>
        </w:rPr>
        <w:t xml:space="preserve">NAME </w:t>
      </w:r>
      <w:r w:rsidR="005B130C">
        <w:rPr>
          <w:rFonts w:ascii="Calibri" w:hAnsi="Calibri" w:cs="Calibri"/>
          <w:sz w:val="22"/>
          <w:szCs w:val="22"/>
        </w:rPr>
        <w:t>[</w:t>
      </w:r>
      <w:r w:rsidR="005B130C" w:rsidRPr="00B17C93">
        <w:rPr>
          <w:rFonts w:ascii="Calibri" w:hAnsi="Calibri" w:cs="Calibri"/>
          <w:sz w:val="22"/>
          <w:szCs w:val="22"/>
        </w:rPr>
        <w:t xml:space="preserve">jointly </w:t>
      </w:r>
      <w:proofErr w:type="gramStart"/>
      <w:r w:rsidR="005B130C" w:rsidRPr="00B17C93">
        <w:rPr>
          <w:rFonts w:ascii="Calibri" w:hAnsi="Calibri" w:cs="Calibri"/>
          <w:sz w:val="22"/>
          <w:szCs w:val="22"/>
        </w:rPr>
        <w:t>representing</w:t>
      </w:r>
      <w:r w:rsidR="005B130C">
        <w:rPr>
          <w:rFonts w:ascii="Calibri" w:hAnsi="Calibri" w:cs="Calibri"/>
          <w:sz w:val="22"/>
          <w:szCs w:val="22"/>
        </w:rPr>
        <w:t xml:space="preserve"> …]</w:t>
      </w:r>
      <w:proofErr w:type="gramEnd"/>
      <w:r w:rsidR="005B130C" w:rsidRPr="00B17C93">
        <w:rPr>
          <w:rFonts w:ascii="Calibri" w:hAnsi="Calibri" w:cs="Calibri"/>
          <w:sz w:val="22"/>
          <w:szCs w:val="22"/>
        </w:rPr>
        <w:tab/>
      </w:r>
      <w:r w:rsidR="005B130C">
        <w:rPr>
          <w:rFonts w:ascii="Calibri" w:hAnsi="Calibri" w:cs="Calibri"/>
          <w:sz w:val="22"/>
          <w:szCs w:val="22"/>
        </w:rPr>
        <w:t>[‘Party 2</w:t>
      </w:r>
      <w:r w:rsidR="005B130C" w:rsidRPr="00B17C93">
        <w:rPr>
          <w:rFonts w:ascii="Calibri" w:hAnsi="Calibri" w:cs="Calibri"/>
          <w:sz w:val="22"/>
          <w:szCs w:val="22"/>
        </w:rPr>
        <w:t>’],</w:t>
      </w:r>
    </w:p>
    <w:p w14:paraId="2F2793BE" w14:textId="77777777" w:rsidR="008A0D39" w:rsidRPr="00B17C93" w:rsidRDefault="008A0D39" w:rsidP="00F97EC0">
      <w:pPr>
        <w:jc w:val="both"/>
        <w:rPr>
          <w:rFonts w:ascii="Calibri" w:hAnsi="Calibri" w:cs="Calibri"/>
          <w:sz w:val="22"/>
          <w:szCs w:val="22"/>
        </w:rPr>
      </w:pPr>
      <w:r w:rsidRPr="00B17C93">
        <w:rPr>
          <w:rFonts w:ascii="Calibri" w:hAnsi="Calibri" w:cs="Calibri"/>
          <w:sz w:val="22"/>
          <w:szCs w:val="22"/>
        </w:rPr>
        <w:t xml:space="preserve">The Parties agree that: </w:t>
      </w:r>
    </w:p>
    <w:p w14:paraId="1C5BACE7" w14:textId="77777777" w:rsidR="008A0D39" w:rsidRPr="00B17C93" w:rsidRDefault="008A0D39" w:rsidP="00F97EC0">
      <w:pPr>
        <w:jc w:val="both"/>
        <w:rPr>
          <w:rFonts w:ascii="Calibri" w:hAnsi="Calibri" w:cs="Calibri"/>
          <w:sz w:val="22"/>
          <w:szCs w:val="22"/>
        </w:rPr>
      </w:pPr>
    </w:p>
    <w:p w14:paraId="0404DB56" w14:textId="77777777" w:rsidR="008A0D39" w:rsidRPr="00B17C93" w:rsidRDefault="008A0D39" w:rsidP="00F97EC0">
      <w:pPr>
        <w:pStyle w:val="Heading6"/>
        <w:jc w:val="both"/>
        <w:rPr>
          <w:rFonts w:ascii="Calibri" w:hAnsi="Calibri" w:cs="Calibri"/>
        </w:rPr>
      </w:pPr>
      <w:r w:rsidRPr="00B17C93">
        <w:rPr>
          <w:rFonts w:ascii="Calibri" w:hAnsi="Calibri" w:cs="Calibri"/>
        </w:rPr>
        <w:t>Mediator</w:t>
      </w:r>
    </w:p>
    <w:p w14:paraId="495F154F" w14:textId="77777777" w:rsidR="008A0D39" w:rsidRPr="00B17C93" w:rsidRDefault="008A0D39" w:rsidP="00F97EC0">
      <w:pPr>
        <w:jc w:val="both"/>
        <w:rPr>
          <w:rFonts w:ascii="Calibri" w:hAnsi="Calibri" w:cs="Calibri"/>
          <w:sz w:val="22"/>
          <w:szCs w:val="22"/>
        </w:rPr>
      </w:pPr>
    </w:p>
    <w:p w14:paraId="5FC151D6" w14:textId="0BF043E9" w:rsidR="008A0D39" w:rsidRPr="00B17C93" w:rsidRDefault="00B17C93"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 xml:space="preserve">Arabella Tresilian </w:t>
      </w:r>
      <w:r w:rsidR="008A0D39" w:rsidRPr="00B17C93">
        <w:rPr>
          <w:rFonts w:ascii="Calibri" w:hAnsi="Calibri" w:cs="Calibri"/>
          <w:sz w:val="22"/>
          <w:szCs w:val="22"/>
        </w:rPr>
        <w:t>will be the mediator.</w:t>
      </w:r>
    </w:p>
    <w:p w14:paraId="166D6C4A" w14:textId="77777777" w:rsidR="008A0D39" w:rsidRPr="00B17C93" w:rsidRDefault="008A0D39" w:rsidP="00F97EC0">
      <w:pPr>
        <w:spacing w:after="240" w:line="360" w:lineRule="auto"/>
        <w:jc w:val="both"/>
        <w:rPr>
          <w:rFonts w:ascii="Calibri" w:hAnsi="Calibri" w:cs="Calibri"/>
          <w:b/>
          <w:bCs/>
          <w:sz w:val="22"/>
          <w:szCs w:val="22"/>
        </w:rPr>
      </w:pPr>
      <w:r w:rsidRPr="00B17C93">
        <w:rPr>
          <w:rFonts w:ascii="Calibri" w:hAnsi="Calibri" w:cs="Calibri"/>
          <w:b/>
          <w:bCs/>
          <w:sz w:val="22"/>
          <w:szCs w:val="22"/>
        </w:rPr>
        <w:t>Role of mediator</w:t>
      </w:r>
    </w:p>
    <w:p w14:paraId="7EE01BC9" w14:textId="5A273E12" w:rsidR="008A0D39" w:rsidRPr="00B17C93" w:rsidRDefault="00B17C93"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The Mediator’s role is to:</w:t>
      </w:r>
    </w:p>
    <w:p w14:paraId="7696E41A" w14:textId="1E36C433" w:rsidR="008A0D39" w:rsidRPr="00B17C93" w:rsidRDefault="008A0D39" w:rsidP="00F97EC0">
      <w:pPr>
        <w:numPr>
          <w:ilvl w:val="1"/>
          <w:numId w:val="1"/>
        </w:numPr>
        <w:spacing w:after="240" w:line="360" w:lineRule="auto"/>
        <w:jc w:val="both"/>
        <w:rPr>
          <w:rFonts w:ascii="Calibri" w:hAnsi="Calibri" w:cs="Calibri"/>
          <w:sz w:val="22"/>
          <w:szCs w:val="22"/>
        </w:rPr>
      </w:pPr>
      <w:proofErr w:type="gramStart"/>
      <w:r w:rsidRPr="00B17C93">
        <w:rPr>
          <w:rFonts w:ascii="Calibri" w:hAnsi="Calibri" w:cs="Calibri"/>
          <w:sz w:val="22"/>
          <w:szCs w:val="22"/>
        </w:rPr>
        <w:t>discuss</w:t>
      </w:r>
      <w:proofErr w:type="gramEnd"/>
      <w:r w:rsidRPr="00B17C93">
        <w:rPr>
          <w:rFonts w:ascii="Calibri" w:hAnsi="Calibri" w:cs="Calibri"/>
          <w:sz w:val="22"/>
          <w:szCs w:val="22"/>
        </w:rPr>
        <w:t xml:space="preserve"> the mediati</w:t>
      </w:r>
      <w:r w:rsidR="00B17C93" w:rsidRPr="00B17C93">
        <w:rPr>
          <w:rFonts w:ascii="Calibri" w:hAnsi="Calibri" w:cs="Calibri"/>
          <w:sz w:val="22"/>
          <w:szCs w:val="22"/>
        </w:rPr>
        <w:t xml:space="preserve">on on the telephone with either/ both / all </w:t>
      </w:r>
      <w:r w:rsidRPr="00B17C93">
        <w:rPr>
          <w:rFonts w:ascii="Calibri" w:hAnsi="Calibri" w:cs="Calibri"/>
          <w:sz w:val="22"/>
          <w:szCs w:val="22"/>
        </w:rPr>
        <w:t>the Parties preceding the mediation if requested to do so or if the Mediator decides that this is appropriate;</w:t>
      </w:r>
    </w:p>
    <w:p w14:paraId="15B9C3D7" w14:textId="605FDFAC" w:rsidR="008A0D39" w:rsidRPr="00B17C93" w:rsidRDefault="008A0D39" w:rsidP="00F97EC0">
      <w:pPr>
        <w:numPr>
          <w:ilvl w:val="1"/>
          <w:numId w:val="1"/>
        </w:numPr>
        <w:spacing w:after="240" w:line="360" w:lineRule="auto"/>
        <w:jc w:val="both"/>
        <w:rPr>
          <w:rFonts w:ascii="Calibri" w:hAnsi="Calibri" w:cs="Calibri"/>
          <w:sz w:val="22"/>
          <w:szCs w:val="22"/>
        </w:rPr>
      </w:pPr>
      <w:proofErr w:type="gramStart"/>
      <w:r w:rsidRPr="00B17C93">
        <w:rPr>
          <w:rFonts w:ascii="Calibri" w:hAnsi="Calibri" w:cs="Calibri"/>
          <w:sz w:val="22"/>
          <w:szCs w:val="22"/>
        </w:rPr>
        <w:t>read</w:t>
      </w:r>
      <w:proofErr w:type="gramEnd"/>
      <w:r w:rsidRPr="00B17C93">
        <w:rPr>
          <w:rFonts w:ascii="Calibri" w:hAnsi="Calibri" w:cs="Calibri"/>
          <w:sz w:val="22"/>
          <w:szCs w:val="22"/>
        </w:rPr>
        <w:t xml:space="preserve"> before the Mediation </w:t>
      </w:r>
      <w:r w:rsidR="00B17C93" w:rsidRPr="00B17C93">
        <w:rPr>
          <w:rFonts w:ascii="Calibri" w:hAnsi="Calibri" w:cs="Calibri"/>
          <w:sz w:val="22"/>
          <w:szCs w:val="22"/>
        </w:rPr>
        <w:t xml:space="preserve">any </w:t>
      </w:r>
      <w:r w:rsidRPr="00B17C93">
        <w:rPr>
          <w:rFonts w:ascii="Calibri" w:hAnsi="Calibri" w:cs="Calibri"/>
          <w:sz w:val="22"/>
          <w:szCs w:val="22"/>
        </w:rPr>
        <w:t xml:space="preserve">documents sent to </w:t>
      </w:r>
      <w:r w:rsidR="00B17C93" w:rsidRPr="00B17C93">
        <w:rPr>
          <w:rFonts w:ascii="Calibri" w:hAnsi="Calibri" w:cs="Calibri"/>
          <w:sz w:val="22"/>
          <w:szCs w:val="22"/>
        </w:rPr>
        <w:t>her</w:t>
      </w:r>
      <w:r w:rsidRPr="00B17C93">
        <w:rPr>
          <w:rFonts w:ascii="Calibri" w:hAnsi="Calibri" w:cs="Calibri"/>
          <w:sz w:val="22"/>
          <w:szCs w:val="22"/>
        </w:rPr>
        <w:t>;</w:t>
      </w:r>
    </w:p>
    <w:p w14:paraId="129AD577" w14:textId="77777777" w:rsidR="008A0D39" w:rsidRPr="00B17C93" w:rsidRDefault="008A0D39" w:rsidP="00F97EC0">
      <w:pPr>
        <w:numPr>
          <w:ilvl w:val="1"/>
          <w:numId w:val="1"/>
        </w:numPr>
        <w:spacing w:after="240" w:line="360" w:lineRule="auto"/>
        <w:jc w:val="both"/>
        <w:rPr>
          <w:rFonts w:ascii="Calibri" w:hAnsi="Calibri" w:cs="Calibri"/>
          <w:sz w:val="22"/>
          <w:szCs w:val="22"/>
        </w:rPr>
      </w:pPr>
      <w:proofErr w:type="gramStart"/>
      <w:r w:rsidRPr="00B17C93">
        <w:rPr>
          <w:rFonts w:ascii="Calibri" w:hAnsi="Calibri" w:cs="Calibri"/>
          <w:sz w:val="22"/>
          <w:szCs w:val="22"/>
        </w:rPr>
        <w:t>chair</w:t>
      </w:r>
      <w:proofErr w:type="gramEnd"/>
      <w:r w:rsidRPr="00B17C93">
        <w:rPr>
          <w:rFonts w:ascii="Calibri" w:hAnsi="Calibri" w:cs="Calibri"/>
          <w:sz w:val="22"/>
          <w:szCs w:val="22"/>
        </w:rPr>
        <w:t>, and determine the procedure for, the mediation; and</w:t>
      </w:r>
    </w:p>
    <w:p w14:paraId="58FBFF36" w14:textId="77777777" w:rsidR="008A0D39" w:rsidRPr="00B17C93" w:rsidRDefault="008A0D39" w:rsidP="00F97EC0">
      <w:pPr>
        <w:numPr>
          <w:ilvl w:val="1"/>
          <w:numId w:val="1"/>
        </w:numPr>
        <w:spacing w:after="240" w:line="360" w:lineRule="auto"/>
        <w:jc w:val="both"/>
        <w:rPr>
          <w:rFonts w:ascii="Calibri" w:hAnsi="Calibri" w:cs="Calibri"/>
          <w:sz w:val="22"/>
          <w:szCs w:val="22"/>
        </w:rPr>
      </w:pPr>
      <w:proofErr w:type="gramStart"/>
      <w:r w:rsidRPr="00B17C93">
        <w:rPr>
          <w:rFonts w:ascii="Calibri" w:hAnsi="Calibri" w:cs="Calibri"/>
          <w:sz w:val="22"/>
          <w:szCs w:val="22"/>
        </w:rPr>
        <w:t>assist</w:t>
      </w:r>
      <w:proofErr w:type="gramEnd"/>
      <w:r w:rsidRPr="00B17C93">
        <w:rPr>
          <w:rFonts w:ascii="Calibri" w:hAnsi="Calibri" w:cs="Calibri"/>
          <w:sz w:val="22"/>
          <w:szCs w:val="22"/>
        </w:rPr>
        <w:t xml:space="preserve"> the Parties to try to settle the dispute which has arisen between them.</w:t>
      </w:r>
    </w:p>
    <w:p w14:paraId="567A914F" w14:textId="77777777" w:rsidR="008A0D39" w:rsidRPr="00B17C93" w:rsidRDefault="008A0D39"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The Parties understand that the mediator is independent. The Parties understand that the Mediator does not give legal advice and agree that they will not make any claim of any nature against the Mediator in connection with this mediation unless the Mediator has acted dishonestly or in bad faith.</w:t>
      </w:r>
    </w:p>
    <w:p w14:paraId="3725639C" w14:textId="77777777" w:rsidR="008A0D39" w:rsidRPr="00B17C93" w:rsidRDefault="008A0D39" w:rsidP="00F97EC0">
      <w:pPr>
        <w:spacing w:after="240" w:line="360" w:lineRule="auto"/>
        <w:jc w:val="both"/>
        <w:rPr>
          <w:rFonts w:ascii="Calibri" w:hAnsi="Calibri" w:cs="Calibri"/>
          <w:sz w:val="22"/>
          <w:szCs w:val="22"/>
        </w:rPr>
      </w:pPr>
    </w:p>
    <w:p w14:paraId="306B1E55" w14:textId="77777777" w:rsidR="008A0D39" w:rsidRPr="00B17C93" w:rsidRDefault="008A0D39" w:rsidP="00F97EC0">
      <w:pPr>
        <w:spacing w:after="240" w:line="360" w:lineRule="auto"/>
        <w:jc w:val="both"/>
        <w:rPr>
          <w:rFonts w:ascii="Calibri" w:hAnsi="Calibri" w:cs="Calibri"/>
          <w:sz w:val="22"/>
          <w:szCs w:val="22"/>
        </w:rPr>
      </w:pPr>
    </w:p>
    <w:p w14:paraId="1877615F" w14:textId="77777777" w:rsidR="008A0D39" w:rsidRPr="00B17C93" w:rsidRDefault="008A0D39" w:rsidP="00F97EC0">
      <w:pPr>
        <w:spacing w:after="240" w:line="360" w:lineRule="auto"/>
        <w:jc w:val="both"/>
        <w:rPr>
          <w:rFonts w:ascii="Calibri" w:hAnsi="Calibri" w:cs="Calibri"/>
          <w:b/>
          <w:bCs/>
          <w:sz w:val="22"/>
          <w:szCs w:val="22"/>
        </w:rPr>
      </w:pPr>
      <w:r w:rsidRPr="00B17C93">
        <w:rPr>
          <w:rFonts w:ascii="Calibri" w:hAnsi="Calibri" w:cs="Calibri"/>
          <w:b/>
          <w:bCs/>
          <w:sz w:val="22"/>
          <w:szCs w:val="22"/>
        </w:rPr>
        <w:t>Before the mediation</w:t>
      </w:r>
    </w:p>
    <w:p w14:paraId="36DF3FB8" w14:textId="77777777" w:rsidR="008A0D39" w:rsidRPr="00B17C93" w:rsidRDefault="008A0D39"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Each of the Parties will prepare and send to the Mediator and the other Party:</w:t>
      </w:r>
    </w:p>
    <w:p w14:paraId="2D9C5741" w14:textId="77777777" w:rsidR="008A0D39" w:rsidRPr="00B17C93" w:rsidRDefault="008A0D39" w:rsidP="00F97EC0">
      <w:pPr>
        <w:numPr>
          <w:ilvl w:val="1"/>
          <w:numId w:val="1"/>
        </w:numPr>
        <w:spacing w:after="240" w:line="360" w:lineRule="auto"/>
        <w:jc w:val="both"/>
        <w:rPr>
          <w:rFonts w:ascii="Calibri" w:hAnsi="Calibri" w:cs="Calibri"/>
          <w:sz w:val="22"/>
          <w:szCs w:val="22"/>
        </w:rPr>
      </w:pPr>
      <w:proofErr w:type="gramStart"/>
      <w:r w:rsidRPr="00B17C93">
        <w:rPr>
          <w:rFonts w:ascii="Calibri" w:hAnsi="Calibri" w:cs="Calibri"/>
          <w:sz w:val="22"/>
          <w:szCs w:val="22"/>
        </w:rPr>
        <w:t>a</w:t>
      </w:r>
      <w:proofErr w:type="gramEnd"/>
      <w:r w:rsidRPr="00B17C93">
        <w:rPr>
          <w:rFonts w:ascii="Calibri" w:hAnsi="Calibri" w:cs="Calibri"/>
          <w:sz w:val="22"/>
          <w:szCs w:val="22"/>
        </w:rPr>
        <w:t xml:space="preserve"> brief summary setting out its position in relation to the dispute and;</w:t>
      </w:r>
    </w:p>
    <w:p w14:paraId="61CC112F" w14:textId="77777777" w:rsidR="008A0D39" w:rsidRPr="00B17C93" w:rsidRDefault="008A0D39" w:rsidP="00F97EC0">
      <w:pPr>
        <w:numPr>
          <w:ilvl w:val="1"/>
          <w:numId w:val="1"/>
        </w:numPr>
        <w:spacing w:after="240" w:line="360" w:lineRule="auto"/>
        <w:jc w:val="both"/>
        <w:rPr>
          <w:rFonts w:ascii="Calibri" w:hAnsi="Calibri" w:cs="Calibri"/>
          <w:sz w:val="22"/>
          <w:szCs w:val="22"/>
        </w:rPr>
      </w:pPr>
      <w:proofErr w:type="gramStart"/>
      <w:r w:rsidRPr="00B17C93">
        <w:rPr>
          <w:rFonts w:ascii="Calibri" w:hAnsi="Calibri" w:cs="Calibri"/>
          <w:sz w:val="22"/>
          <w:szCs w:val="22"/>
        </w:rPr>
        <w:t>any</w:t>
      </w:r>
      <w:proofErr w:type="gramEnd"/>
      <w:r w:rsidRPr="00B17C93">
        <w:rPr>
          <w:rFonts w:ascii="Calibri" w:hAnsi="Calibri" w:cs="Calibri"/>
          <w:sz w:val="22"/>
          <w:szCs w:val="22"/>
        </w:rPr>
        <w:t xml:space="preserve"> documents to which that Party wishes to refer at the mediation .</w:t>
      </w:r>
    </w:p>
    <w:p w14:paraId="6CBC173B" w14:textId="77777777" w:rsidR="008A0D39" w:rsidRPr="00B17C93" w:rsidRDefault="008A0D39"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 xml:space="preserve">Each Party can give to the Mediator further information or </w:t>
      </w:r>
      <w:proofErr w:type="gramStart"/>
      <w:r w:rsidRPr="00B17C93">
        <w:rPr>
          <w:rFonts w:ascii="Calibri" w:hAnsi="Calibri" w:cs="Calibri"/>
          <w:sz w:val="22"/>
          <w:szCs w:val="22"/>
        </w:rPr>
        <w:t>documents which are not to be disclosed to the other Parties and such documents</w:t>
      </w:r>
      <w:proofErr w:type="gramEnd"/>
      <w:r w:rsidRPr="00B17C93">
        <w:rPr>
          <w:rFonts w:ascii="Calibri" w:hAnsi="Calibri" w:cs="Calibri"/>
          <w:sz w:val="22"/>
          <w:szCs w:val="22"/>
        </w:rPr>
        <w:t xml:space="preserve"> shall clearly be marked that they are confidential to the Mediator.</w:t>
      </w:r>
    </w:p>
    <w:p w14:paraId="06D42680" w14:textId="77777777" w:rsidR="008A0D39" w:rsidRPr="00B17C93" w:rsidRDefault="008A0D39" w:rsidP="00F97EC0">
      <w:pPr>
        <w:pStyle w:val="Heading6"/>
        <w:spacing w:after="240" w:line="360" w:lineRule="auto"/>
        <w:jc w:val="both"/>
        <w:rPr>
          <w:rFonts w:ascii="Calibri" w:hAnsi="Calibri" w:cs="Calibri"/>
        </w:rPr>
      </w:pPr>
      <w:r w:rsidRPr="00B17C93">
        <w:rPr>
          <w:rFonts w:ascii="Calibri" w:hAnsi="Calibri" w:cs="Calibri"/>
        </w:rPr>
        <w:t>Conduct of the mediation</w:t>
      </w:r>
    </w:p>
    <w:p w14:paraId="13D5BDEA" w14:textId="77777777" w:rsidR="008A0D39" w:rsidRPr="00B17C93" w:rsidRDefault="008A0D39"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The Mediator shall decide how the mediation is to be conducted and what papers are to be read.</w:t>
      </w:r>
    </w:p>
    <w:p w14:paraId="09E38371" w14:textId="7F9BA11D" w:rsidR="008A0D39" w:rsidRPr="00B17C93" w:rsidRDefault="008A0D39"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 xml:space="preserve">The mediation will take place on </w:t>
      </w:r>
      <w:r w:rsidR="005B130C">
        <w:rPr>
          <w:rFonts w:ascii="Calibri" w:hAnsi="Calibri" w:cs="Calibri"/>
          <w:sz w:val="22"/>
          <w:szCs w:val="22"/>
        </w:rPr>
        <w:t xml:space="preserve">DATE </w:t>
      </w:r>
      <w:r w:rsidRPr="00B17C93">
        <w:rPr>
          <w:rFonts w:ascii="Calibri" w:hAnsi="Calibri" w:cs="Calibri"/>
          <w:sz w:val="22"/>
          <w:szCs w:val="22"/>
        </w:rPr>
        <w:t>at</w:t>
      </w:r>
      <w:r w:rsidR="005B130C">
        <w:rPr>
          <w:rFonts w:ascii="Calibri" w:hAnsi="Calibri" w:cs="Calibri"/>
          <w:sz w:val="22"/>
          <w:szCs w:val="22"/>
        </w:rPr>
        <w:t xml:space="preserve"> VENUE</w:t>
      </w:r>
      <w:r w:rsidRPr="00B17C93">
        <w:rPr>
          <w:rFonts w:ascii="Calibri" w:hAnsi="Calibri" w:cs="Calibri"/>
          <w:sz w:val="22"/>
          <w:szCs w:val="22"/>
        </w:rPr>
        <w:t xml:space="preserve">, starting at </w:t>
      </w:r>
      <w:r w:rsidR="005B130C">
        <w:rPr>
          <w:rFonts w:ascii="Calibri" w:hAnsi="Calibri" w:cs="Calibri"/>
          <w:sz w:val="22"/>
          <w:szCs w:val="22"/>
        </w:rPr>
        <w:t>TIME</w:t>
      </w:r>
    </w:p>
    <w:p w14:paraId="783639D3" w14:textId="77777777" w:rsidR="008A0D39" w:rsidRPr="00B17C93" w:rsidRDefault="008A0D39"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 xml:space="preserve">No transcript or recording shall be made of the mediation or any part of it. This shall not prevent the Parties or the Mediator from taking and retaining a note. </w:t>
      </w:r>
    </w:p>
    <w:p w14:paraId="53554132" w14:textId="77777777" w:rsidR="008A0D39" w:rsidRPr="00B17C93" w:rsidRDefault="008A0D39"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Any settlement reached in the mediation shall not be legally binding unless it is in writing and has been signed by or on behalf of the Parties.</w:t>
      </w:r>
    </w:p>
    <w:p w14:paraId="08B30A96" w14:textId="77777777" w:rsidR="008A0D39" w:rsidRPr="00B17C93" w:rsidRDefault="008A0D39" w:rsidP="00F97EC0">
      <w:pPr>
        <w:spacing w:after="240" w:line="360" w:lineRule="auto"/>
        <w:jc w:val="both"/>
        <w:rPr>
          <w:rFonts w:ascii="Calibri" w:hAnsi="Calibri" w:cs="Calibri"/>
          <w:b/>
          <w:bCs/>
          <w:sz w:val="22"/>
          <w:szCs w:val="22"/>
        </w:rPr>
      </w:pPr>
      <w:r w:rsidRPr="00B17C93">
        <w:rPr>
          <w:rFonts w:ascii="Calibri" w:hAnsi="Calibri" w:cs="Calibri"/>
          <w:b/>
          <w:bCs/>
          <w:sz w:val="22"/>
          <w:szCs w:val="22"/>
        </w:rPr>
        <w:t>Authority</w:t>
      </w:r>
    </w:p>
    <w:p w14:paraId="57A9D3CA" w14:textId="77777777" w:rsidR="008A0D39" w:rsidRPr="00B17C93" w:rsidRDefault="008A0D39"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Both of the Parties will attend the mediation with a person who has authority to bind that Party to any agreement reached as a result of the mediation.</w:t>
      </w:r>
    </w:p>
    <w:p w14:paraId="292EC82C" w14:textId="77777777" w:rsidR="008A0D39" w:rsidRPr="00B17C93" w:rsidRDefault="008A0D39"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 xml:space="preserve">If the </w:t>
      </w:r>
      <w:proofErr w:type="spellStart"/>
      <w:r w:rsidRPr="00B17C93">
        <w:rPr>
          <w:rFonts w:ascii="Calibri" w:hAnsi="Calibri" w:cs="Calibri"/>
          <w:sz w:val="22"/>
          <w:szCs w:val="22"/>
        </w:rPr>
        <w:t>authorised</w:t>
      </w:r>
      <w:proofErr w:type="spellEnd"/>
      <w:r w:rsidRPr="00B17C93">
        <w:rPr>
          <w:rFonts w:ascii="Calibri" w:hAnsi="Calibri" w:cs="Calibri"/>
          <w:sz w:val="22"/>
          <w:szCs w:val="22"/>
        </w:rPr>
        <w:t xml:space="preserve"> person for a Party will o</w:t>
      </w:r>
      <w:bookmarkStart w:id="0" w:name="bmk__CurrentPosition"/>
      <w:bookmarkEnd w:id="0"/>
      <w:r w:rsidRPr="00B17C93">
        <w:rPr>
          <w:rFonts w:ascii="Calibri" w:hAnsi="Calibri" w:cs="Calibri"/>
          <w:sz w:val="22"/>
          <w:szCs w:val="22"/>
        </w:rPr>
        <w:t>r may need authority from any person or body not present at the mediation to enter into any settlement agreement that Party shall so inform the other Party and the Mediator prior to the date of the mediation.</w:t>
      </w:r>
    </w:p>
    <w:p w14:paraId="02C20705" w14:textId="77777777" w:rsidR="008A0D39" w:rsidRPr="00B17C93" w:rsidRDefault="008A0D39"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Each Party will inform the other Parties and the Mediator prior to the mediation of the names of the persons attending on behalf of that Party.</w:t>
      </w:r>
    </w:p>
    <w:p w14:paraId="689405C8" w14:textId="77777777" w:rsidR="008A0D39" w:rsidRPr="00B17C93" w:rsidRDefault="008A0D39" w:rsidP="00F97EC0">
      <w:pPr>
        <w:spacing w:after="240" w:line="360" w:lineRule="auto"/>
        <w:jc w:val="both"/>
        <w:rPr>
          <w:rFonts w:ascii="Calibri" w:hAnsi="Calibri" w:cs="Calibri"/>
          <w:sz w:val="22"/>
          <w:szCs w:val="22"/>
        </w:rPr>
      </w:pPr>
    </w:p>
    <w:p w14:paraId="7B90A533" w14:textId="77777777" w:rsidR="008A0D39" w:rsidRPr="00B17C93" w:rsidRDefault="008A0D39" w:rsidP="00F97EC0">
      <w:pPr>
        <w:pStyle w:val="Heading6"/>
        <w:spacing w:after="240" w:line="360" w:lineRule="auto"/>
        <w:jc w:val="both"/>
        <w:rPr>
          <w:rFonts w:ascii="Calibri" w:hAnsi="Calibri" w:cs="Calibri"/>
        </w:rPr>
      </w:pPr>
      <w:r w:rsidRPr="00B17C93">
        <w:rPr>
          <w:rFonts w:ascii="Calibri" w:hAnsi="Calibri" w:cs="Calibri"/>
        </w:rPr>
        <w:lastRenderedPageBreak/>
        <w:t>Confidentiality</w:t>
      </w:r>
    </w:p>
    <w:p w14:paraId="771E8D2F" w14:textId="77777777" w:rsidR="008A0D39" w:rsidRPr="00B17C93" w:rsidRDefault="008A0D39"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During and before the mediation, the Mediator may speak to the Parties separately in order to improve the Mediator’s understanding of each Party’s views.  Information given to the Mediator during such private talks will be confidential unless the Party who provided that information allows the Mediator to give the information to the other Party.</w:t>
      </w:r>
    </w:p>
    <w:p w14:paraId="6A1B476C" w14:textId="77777777" w:rsidR="008A0D39" w:rsidRPr="00B17C93" w:rsidRDefault="008A0D39"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Any information, whether or not in writing, arising out of the Mediation shall be confidential and shall not be used for any collateral or ulterior purpose. This includes the terms of any settlement, but does not include the fact that the mediation is to take place or has taken place.</w:t>
      </w:r>
    </w:p>
    <w:p w14:paraId="338FE41C" w14:textId="77777777" w:rsidR="008A0D39" w:rsidRPr="00B17C93" w:rsidRDefault="008A0D39"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Each Party warrants that the persons attending on its behalf at the mediation will be bound by and will observe the agreement set out in clause 14 above. Each such person shall also sign the mediation agreement and agrees to be bound by clause 14 above.</w:t>
      </w:r>
    </w:p>
    <w:p w14:paraId="322ED2E6" w14:textId="4215B91B" w:rsidR="008A0D39" w:rsidRPr="00B17C93" w:rsidRDefault="008A0D39"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 xml:space="preserve">All information, whether or not in writing, arising out of or in connection with the mediation shall be without prejudice and privileged and not admissible as evidence or </w:t>
      </w:r>
      <w:proofErr w:type="spellStart"/>
      <w:r w:rsidRPr="00B17C93">
        <w:rPr>
          <w:rFonts w:ascii="Calibri" w:hAnsi="Calibri" w:cs="Calibri"/>
          <w:sz w:val="22"/>
          <w:szCs w:val="22"/>
        </w:rPr>
        <w:t>disclosable</w:t>
      </w:r>
      <w:proofErr w:type="spellEnd"/>
      <w:r w:rsidRPr="00B17C93">
        <w:rPr>
          <w:rFonts w:ascii="Calibri" w:hAnsi="Calibri" w:cs="Calibri"/>
          <w:sz w:val="22"/>
          <w:szCs w:val="22"/>
        </w:rPr>
        <w:t xml:space="preserve"> in any current or future litigation or other proceedings whatsoever. This do</w:t>
      </w:r>
      <w:r w:rsidR="00BC574A">
        <w:rPr>
          <w:rFonts w:ascii="Calibri" w:hAnsi="Calibri" w:cs="Calibri"/>
          <w:sz w:val="22"/>
          <w:szCs w:val="22"/>
        </w:rPr>
        <w:t xml:space="preserve">es not apply to any information, </w:t>
      </w:r>
      <w:r w:rsidRPr="00B17C93">
        <w:rPr>
          <w:rFonts w:ascii="Calibri" w:hAnsi="Calibri" w:cs="Calibri"/>
          <w:sz w:val="22"/>
          <w:szCs w:val="22"/>
        </w:rPr>
        <w:t xml:space="preserve">which would apart from this clause be admissible or </w:t>
      </w:r>
      <w:proofErr w:type="spellStart"/>
      <w:r w:rsidRPr="00B17C93">
        <w:rPr>
          <w:rFonts w:ascii="Calibri" w:hAnsi="Calibri" w:cs="Calibri"/>
          <w:sz w:val="22"/>
          <w:szCs w:val="22"/>
        </w:rPr>
        <w:t>disclosable</w:t>
      </w:r>
      <w:proofErr w:type="spellEnd"/>
      <w:r w:rsidRPr="00B17C93">
        <w:rPr>
          <w:rFonts w:ascii="Calibri" w:hAnsi="Calibri" w:cs="Calibri"/>
          <w:sz w:val="22"/>
          <w:szCs w:val="22"/>
        </w:rPr>
        <w:t xml:space="preserve"> in such proceedings.</w:t>
      </w:r>
    </w:p>
    <w:p w14:paraId="495D9B65" w14:textId="77777777" w:rsidR="008A0D39" w:rsidRPr="00B17C93" w:rsidRDefault="008A0D39"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Paragraphs 13 to 16 shall not apply to the Mediator or to the Parties if and to the extent that:</w:t>
      </w:r>
    </w:p>
    <w:p w14:paraId="271F435D" w14:textId="77777777" w:rsidR="008A0D39" w:rsidRPr="00B17C93" w:rsidRDefault="008A0D39" w:rsidP="00F97EC0">
      <w:pPr>
        <w:numPr>
          <w:ilvl w:val="1"/>
          <w:numId w:val="1"/>
        </w:numPr>
        <w:spacing w:after="240" w:line="360" w:lineRule="auto"/>
        <w:jc w:val="both"/>
        <w:rPr>
          <w:rFonts w:ascii="Calibri" w:hAnsi="Calibri" w:cs="Calibri"/>
          <w:sz w:val="22"/>
          <w:szCs w:val="22"/>
        </w:rPr>
      </w:pPr>
      <w:r w:rsidRPr="00B17C93">
        <w:rPr>
          <w:rFonts w:ascii="Calibri" w:hAnsi="Calibri" w:cs="Calibri"/>
          <w:sz w:val="22"/>
          <w:szCs w:val="22"/>
        </w:rPr>
        <w:t>All Parties consent to disclosure;</w:t>
      </w:r>
    </w:p>
    <w:p w14:paraId="7568202C" w14:textId="77777777" w:rsidR="008A0D39" w:rsidRPr="00B17C93" w:rsidRDefault="008A0D39" w:rsidP="00F97EC0">
      <w:pPr>
        <w:numPr>
          <w:ilvl w:val="1"/>
          <w:numId w:val="1"/>
        </w:numPr>
        <w:spacing w:after="240" w:line="360" w:lineRule="auto"/>
        <w:jc w:val="both"/>
        <w:rPr>
          <w:rFonts w:ascii="Calibri" w:hAnsi="Calibri" w:cs="Calibri"/>
          <w:sz w:val="22"/>
          <w:szCs w:val="22"/>
        </w:rPr>
      </w:pPr>
      <w:r w:rsidRPr="00B17C93">
        <w:rPr>
          <w:rFonts w:ascii="Calibri" w:hAnsi="Calibri" w:cs="Calibri"/>
          <w:sz w:val="22"/>
          <w:szCs w:val="22"/>
        </w:rPr>
        <w:t>The Mediator or the Parties reasonably consider that there is serious risk of significant harm to the life or safety of any person if the information in question is not disclosed; or</w:t>
      </w:r>
    </w:p>
    <w:p w14:paraId="36A72C93" w14:textId="77777777" w:rsidR="008A0D39" w:rsidRPr="00B17C93" w:rsidRDefault="008A0D39" w:rsidP="00AC6BF3">
      <w:pPr>
        <w:numPr>
          <w:ilvl w:val="1"/>
          <w:numId w:val="1"/>
        </w:numPr>
        <w:spacing w:after="240" w:line="360" w:lineRule="auto"/>
        <w:jc w:val="both"/>
        <w:rPr>
          <w:rFonts w:ascii="Calibri" w:hAnsi="Calibri" w:cs="Calibri"/>
          <w:sz w:val="22"/>
          <w:szCs w:val="22"/>
        </w:rPr>
      </w:pPr>
      <w:r w:rsidRPr="00B17C93">
        <w:rPr>
          <w:rFonts w:ascii="Calibri" w:hAnsi="Calibri" w:cs="Calibri"/>
          <w:sz w:val="22"/>
          <w:szCs w:val="22"/>
        </w:rPr>
        <w:t>The Mediator or the Parties are required to make any disclosure by law. In particular the Mediator has an absolute obligation under the Proceeds of Crime Act 2002 (as amended) and/or the Terrorism Act 2000 (as amended) to report to the National Crime Agency any knowledge or suspicion relating to the involvement of the proceeds of crime (including tax evasion) and is precluded by law from informing the Parties of his intention to do so.</w:t>
      </w:r>
    </w:p>
    <w:p w14:paraId="4665CF28" w14:textId="77777777" w:rsidR="008A0D39" w:rsidRPr="00B17C93" w:rsidRDefault="008A0D39" w:rsidP="00F97EC0">
      <w:pPr>
        <w:numPr>
          <w:ilvl w:val="1"/>
          <w:numId w:val="1"/>
        </w:numPr>
        <w:spacing w:after="240" w:line="360" w:lineRule="auto"/>
        <w:jc w:val="both"/>
        <w:rPr>
          <w:rFonts w:ascii="Calibri" w:hAnsi="Calibri" w:cs="Calibri"/>
          <w:sz w:val="22"/>
          <w:szCs w:val="22"/>
        </w:rPr>
      </w:pPr>
      <w:r w:rsidRPr="00B17C93">
        <w:rPr>
          <w:rFonts w:ascii="Calibri" w:hAnsi="Calibri" w:cs="Calibri"/>
          <w:sz w:val="22"/>
          <w:szCs w:val="22"/>
        </w:rPr>
        <w:lastRenderedPageBreak/>
        <w:t>Where the mediation has taken place as a result of a Court Order, the parties agree that the court can be notified of the fact that the case has resolved through mediation. The notification will come from the parties and will take the form of a letter agreed between the parties at the conclusion of the mediation. The notification will not disclose the terms of any settlement unless otherwise agreed by the Parties.</w:t>
      </w:r>
    </w:p>
    <w:p w14:paraId="4AC8FD82" w14:textId="77777777" w:rsidR="008A0D39" w:rsidRPr="00B17C93" w:rsidRDefault="008A0D39" w:rsidP="00F97EC0">
      <w:pPr>
        <w:numPr>
          <w:ilvl w:val="0"/>
          <w:numId w:val="1"/>
        </w:numPr>
        <w:spacing w:after="240" w:line="360" w:lineRule="auto"/>
        <w:jc w:val="both"/>
        <w:rPr>
          <w:rFonts w:ascii="Calibri" w:hAnsi="Calibri" w:cs="Calibri"/>
          <w:sz w:val="22"/>
          <w:szCs w:val="22"/>
        </w:rPr>
      </w:pPr>
      <w:r w:rsidRPr="00B17C93">
        <w:rPr>
          <w:rFonts w:ascii="Calibri" w:hAnsi="Calibri" w:cs="Calibri"/>
          <w:sz w:val="22"/>
          <w:szCs w:val="22"/>
        </w:rPr>
        <w:t>None of the Parties shall call the Mediator as a witness, consultant, arbitrator or expert in any litigation or other proceedings whatsoever arising from or in connection with the matters in issue at the mediation. The Mediator shall not so act voluntarily without the written consent of all the Parties.</w:t>
      </w:r>
    </w:p>
    <w:p w14:paraId="1BB2451D" w14:textId="77777777" w:rsidR="008A0D39" w:rsidRPr="00B17C93" w:rsidRDefault="008A0D39" w:rsidP="00F97EC0">
      <w:pPr>
        <w:spacing w:after="240" w:line="360" w:lineRule="auto"/>
        <w:jc w:val="both"/>
        <w:rPr>
          <w:rFonts w:ascii="Calibri" w:hAnsi="Calibri" w:cs="Calibri"/>
          <w:b/>
          <w:bCs/>
          <w:sz w:val="22"/>
          <w:szCs w:val="22"/>
        </w:rPr>
      </w:pPr>
      <w:r w:rsidRPr="00B17C93">
        <w:rPr>
          <w:rFonts w:ascii="Calibri" w:hAnsi="Calibri" w:cs="Calibri"/>
          <w:b/>
          <w:bCs/>
          <w:sz w:val="22"/>
          <w:szCs w:val="22"/>
        </w:rPr>
        <w:t>The Mediator’s Fee</w:t>
      </w:r>
    </w:p>
    <w:p w14:paraId="211217B1" w14:textId="77777777" w:rsidR="008A0D39" w:rsidRPr="00B17C93" w:rsidRDefault="008A0D39" w:rsidP="00F97EC0">
      <w:pPr>
        <w:pStyle w:val="BodyText2"/>
        <w:widowControl/>
        <w:numPr>
          <w:ilvl w:val="0"/>
          <w:numId w:val="1"/>
        </w:numPr>
        <w:suppressAutoHyphens w:val="0"/>
        <w:spacing w:after="240" w:line="360" w:lineRule="auto"/>
        <w:jc w:val="both"/>
        <w:rPr>
          <w:rFonts w:ascii="Calibri" w:hAnsi="Calibri" w:cs="Calibri"/>
          <w:sz w:val="22"/>
          <w:szCs w:val="22"/>
        </w:rPr>
      </w:pPr>
      <w:r w:rsidRPr="00B17C93">
        <w:rPr>
          <w:rFonts w:ascii="Calibri" w:hAnsi="Calibri" w:cs="Calibri"/>
          <w:sz w:val="22"/>
          <w:szCs w:val="22"/>
        </w:rPr>
        <w:t>The Parties will each be liable for the Mediator’s fee for the mediation as follows:</w:t>
      </w:r>
    </w:p>
    <w:p w14:paraId="4E23B6F1" w14:textId="3744600D" w:rsidR="008A0D39" w:rsidRPr="00B17C93" w:rsidRDefault="005B130C" w:rsidP="00F97EC0">
      <w:pPr>
        <w:pStyle w:val="BodyText2"/>
        <w:numPr>
          <w:ilvl w:val="0"/>
          <w:numId w:val="2"/>
        </w:numPr>
        <w:spacing w:after="240" w:line="360" w:lineRule="auto"/>
        <w:ind w:left="624"/>
        <w:rPr>
          <w:rFonts w:ascii="Calibri" w:hAnsi="Calibri" w:cs="Calibri"/>
          <w:sz w:val="22"/>
          <w:szCs w:val="22"/>
        </w:rPr>
      </w:pPr>
      <w:r>
        <w:rPr>
          <w:rFonts w:ascii="Calibri" w:hAnsi="Calibri" w:cs="Calibri"/>
          <w:sz w:val="22"/>
          <w:szCs w:val="22"/>
        </w:rPr>
        <w:t>£XXX</w:t>
      </w:r>
      <w:r w:rsidR="008A0D39" w:rsidRPr="00B17C93">
        <w:rPr>
          <w:rFonts w:ascii="Calibri" w:hAnsi="Calibri" w:cs="Calibri"/>
          <w:sz w:val="22"/>
          <w:szCs w:val="22"/>
        </w:rPr>
        <w:t xml:space="preserve"> per Party [the ‘basic fee’] for initial preparation and up to 3 hours of the mediation; and thereafter </w:t>
      </w:r>
    </w:p>
    <w:p w14:paraId="4B2E2CFE" w14:textId="1D51F06A" w:rsidR="008A0D39" w:rsidRPr="00B17C93" w:rsidRDefault="008A0D39" w:rsidP="00F97EC0">
      <w:pPr>
        <w:pStyle w:val="BodyText2"/>
        <w:numPr>
          <w:ilvl w:val="0"/>
          <w:numId w:val="2"/>
        </w:numPr>
        <w:spacing w:after="240" w:line="360" w:lineRule="auto"/>
        <w:ind w:left="624"/>
        <w:rPr>
          <w:rFonts w:ascii="Calibri" w:hAnsi="Calibri" w:cs="Calibri"/>
          <w:sz w:val="22"/>
          <w:szCs w:val="22"/>
        </w:rPr>
      </w:pPr>
      <w:proofErr w:type="gramStart"/>
      <w:r w:rsidRPr="00B17C93">
        <w:rPr>
          <w:rFonts w:ascii="Calibri" w:hAnsi="Calibri" w:cs="Calibri"/>
          <w:sz w:val="22"/>
          <w:szCs w:val="22"/>
        </w:rPr>
        <w:t>a</w:t>
      </w:r>
      <w:proofErr w:type="gramEnd"/>
      <w:r w:rsidRPr="00B17C93">
        <w:rPr>
          <w:rFonts w:ascii="Calibri" w:hAnsi="Calibri" w:cs="Calibri"/>
          <w:sz w:val="22"/>
          <w:szCs w:val="22"/>
        </w:rPr>
        <w:t xml:space="preserve"> </w:t>
      </w:r>
      <w:proofErr w:type="spellStart"/>
      <w:r w:rsidRPr="00B17C93">
        <w:rPr>
          <w:rFonts w:ascii="Calibri" w:hAnsi="Calibri" w:cs="Calibri"/>
          <w:sz w:val="22"/>
          <w:szCs w:val="22"/>
        </w:rPr>
        <w:t>supplmentary</w:t>
      </w:r>
      <w:proofErr w:type="spellEnd"/>
      <w:r w:rsidRPr="00B17C93">
        <w:rPr>
          <w:rFonts w:ascii="Calibri" w:hAnsi="Calibri" w:cs="Calibri"/>
          <w:sz w:val="22"/>
          <w:szCs w:val="22"/>
        </w:rPr>
        <w:t xml:space="preserve"> fee of £</w:t>
      </w:r>
      <w:r w:rsidR="005B130C">
        <w:rPr>
          <w:rFonts w:ascii="Calibri" w:hAnsi="Calibri" w:cs="Calibri"/>
          <w:sz w:val="22"/>
          <w:szCs w:val="22"/>
        </w:rPr>
        <w:t>XXX</w:t>
      </w:r>
      <w:r w:rsidRPr="00B17C93">
        <w:rPr>
          <w:rFonts w:ascii="Calibri" w:hAnsi="Calibri" w:cs="Calibri"/>
          <w:sz w:val="22"/>
          <w:szCs w:val="22"/>
        </w:rPr>
        <w:t xml:space="preserve"> per Party per additional hour (or part thereof) for which the mediation continues. </w:t>
      </w:r>
    </w:p>
    <w:p w14:paraId="4580E643" w14:textId="77777777" w:rsidR="008A0D39" w:rsidRPr="00B17C93" w:rsidRDefault="008A0D39" w:rsidP="00F97EC0">
      <w:pPr>
        <w:pStyle w:val="BodyText2"/>
        <w:numPr>
          <w:ilvl w:val="0"/>
          <w:numId w:val="2"/>
        </w:numPr>
        <w:spacing w:after="240" w:line="360" w:lineRule="auto"/>
        <w:ind w:left="624"/>
        <w:rPr>
          <w:rFonts w:ascii="Calibri" w:hAnsi="Calibri" w:cs="Calibri"/>
          <w:sz w:val="22"/>
          <w:szCs w:val="22"/>
        </w:rPr>
      </w:pPr>
      <w:r w:rsidRPr="00B17C93">
        <w:rPr>
          <w:rFonts w:ascii="Calibri" w:hAnsi="Calibri" w:cs="Calibri"/>
          <w:sz w:val="22"/>
          <w:szCs w:val="22"/>
        </w:rPr>
        <w:t xml:space="preserve">The Mediator shall not be obliged to refund the basic fee or any part of it if the mediation does not last for 3 hours. </w:t>
      </w:r>
    </w:p>
    <w:p w14:paraId="7D0E77F2" w14:textId="6B80DB30" w:rsidR="008A0D39" w:rsidRPr="00B17C93" w:rsidRDefault="008A0D39" w:rsidP="00F97EC0">
      <w:pPr>
        <w:numPr>
          <w:ilvl w:val="0"/>
          <w:numId w:val="1"/>
        </w:numPr>
        <w:autoSpaceDE w:val="0"/>
        <w:autoSpaceDN w:val="0"/>
        <w:adjustRightInd w:val="0"/>
        <w:spacing w:before="120" w:after="240" w:line="360" w:lineRule="auto"/>
        <w:jc w:val="both"/>
        <w:rPr>
          <w:rFonts w:ascii="Calibri" w:hAnsi="Calibri" w:cs="Calibri"/>
          <w:sz w:val="22"/>
          <w:szCs w:val="22"/>
        </w:rPr>
      </w:pPr>
      <w:r w:rsidRPr="00B17C93">
        <w:rPr>
          <w:rFonts w:ascii="Calibri" w:hAnsi="Calibri" w:cs="Calibri"/>
          <w:sz w:val="22"/>
          <w:szCs w:val="22"/>
        </w:rPr>
        <w:t>The mediator's basic fee will be paid prior to the mediation and will remain payable and/or will not be refunded if the mediation is cancelled less than 7 clear days before the mediation date. If the mediation is cancelled by notice of 7 clear days or longer period, the mediator will consider waiving or refunding the fee</w:t>
      </w:r>
      <w:r w:rsidR="005B130C">
        <w:rPr>
          <w:rFonts w:ascii="Calibri" w:hAnsi="Calibri" w:cs="Calibri"/>
          <w:sz w:val="22"/>
          <w:szCs w:val="22"/>
        </w:rPr>
        <w:t>,</w:t>
      </w:r>
      <w:r w:rsidRPr="00B17C93">
        <w:rPr>
          <w:rFonts w:ascii="Calibri" w:hAnsi="Calibri" w:cs="Calibri"/>
          <w:sz w:val="22"/>
          <w:szCs w:val="22"/>
        </w:rPr>
        <w:t xml:space="preserve"> which will be in the mediator’s absolute discretion.</w:t>
      </w:r>
    </w:p>
    <w:p w14:paraId="2F1C766D" w14:textId="77777777" w:rsidR="008A0D39" w:rsidRPr="00B17C93" w:rsidRDefault="008A0D39" w:rsidP="00147039">
      <w:pPr>
        <w:pStyle w:val="Heading6"/>
        <w:spacing w:after="240" w:line="360" w:lineRule="auto"/>
        <w:jc w:val="both"/>
        <w:rPr>
          <w:rFonts w:ascii="Calibri" w:hAnsi="Calibri" w:cs="Calibri"/>
        </w:rPr>
      </w:pPr>
      <w:r w:rsidRPr="00B17C93">
        <w:rPr>
          <w:rFonts w:ascii="Calibri" w:hAnsi="Calibri" w:cs="Calibri"/>
        </w:rPr>
        <w:t xml:space="preserve">Disbursements </w:t>
      </w:r>
    </w:p>
    <w:p w14:paraId="71F802A5" w14:textId="53B2D4BF" w:rsidR="008A0D39" w:rsidRPr="00B17C93" w:rsidRDefault="008A0D39" w:rsidP="00F97EC0">
      <w:pPr>
        <w:numPr>
          <w:ilvl w:val="0"/>
          <w:numId w:val="1"/>
        </w:numPr>
        <w:autoSpaceDE w:val="0"/>
        <w:autoSpaceDN w:val="0"/>
        <w:adjustRightInd w:val="0"/>
        <w:spacing w:before="120" w:after="240" w:line="360" w:lineRule="auto"/>
        <w:jc w:val="both"/>
        <w:rPr>
          <w:rFonts w:ascii="Calibri" w:hAnsi="Calibri" w:cs="Calibri"/>
          <w:sz w:val="22"/>
          <w:szCs w:val="22"/>
        </w:rPr>
      </w:pPr>
      <w:r w:rsidRPr="00B17C93">
        <w:rPr>
          <w:rFonts w:ascii="Calibri" w:hAnsi="Calibri" w:cs="Calibri"/>
          <w:sz w:val="22"/>
          <w:szCs w:val="22"/>
        </w:rPr>
        <w:t>The Parties will each be liable to the mediator for the cost of hiring the room for the mediation, which will be £</w:t>
      </w:r>
      <w:r w:rsidR="005B130C">
        <w:rPr>
          <w:rFonts w:ascii="Calibri" w:hAnsi="Calibri" w:cs="Calibri"/>
          <w:sz w:val="22"/>
          <w:szCs w:val="22"/>
        </w:rPr>
        <w:t>XXX</w:t>
      </w:r>
      <w:r w:rsidRPr="00B17C93">
        <w:rPr>
          <w:rFonts w:ascii="Calibri" w:hAnsi="Calibri" w:cs="Calibri"/>
          <w:sz w:val="22"/>
          <w:szCs w:val="22"/>
        </w:rPr>
        <w:t xml:space="preserve"> per party for up to 3 hours of the mediation and £</w:t>
      </w:r>
      <w:r w:rsidR="005B130C">
        <w:rPr>
          <w:rFonts w:ascii="Calibri" w:hAnsi="Calibri" w:cs="Calibri"/>
          <w:sz w:val="22"/>
          <w:szCs w:val="22"/>
        </w:rPr>
        <w:t>XXX</w:t>
      </w:r>
      <w:r w:rsidRPr="00B17C93">
        <w:rPr>
          <w:rFonts w:ascii="Calibri" w:hAnsi="Calibri" w:cs="Calibri"/>
          <w:sz w:val="22"/>
          <w:szCs w:val="22"/>
        </w:rPr>
        <w:t xml:space="preserve"> per party per additional hour.</w:t>
      </w:r>
    </w:p>
    <w:p w14:paraId="528A65FB" w14:textId="77777777" w:rsidR="008A0D39" w:rsidRPr="00B17C93" w:rsidRDefault="008A0D39" w:rsidP="00FA3937">
      <w:pPr>
        <w:autoSpaceDE w:val="0"/>
        <w:autoSpaceDN w:val="0"/>
        <w:adjustRightInd w:val="0"/>
        <w:spacing w:before="120" w:after="240" w:line="360" w:lineRule="auto"/>
        <w:jc w:val="both"/>
        <w:rPr>
          <w:rFonts w:ascii="Calibri" w:hAnsi="Calibri" w:cs="Calibri"/>
          <w:sz w:val="22"/>
          <w:szCs w:val="22"/>
        </w:rPr>
      </w:pPr>
      <w:r w:rsidRPr="00B17C93">
        <w:rPr>
          <w:rFonts w:ascii="Calibri" w:hAnsi="Calibri" w:cs="Calibri"/>
          <w:sz w:val="22"/>
          <w:szCs w:val="22"/>
        </w:rPr>
        <w:t>22</w:t>
      </w:r>
      <w:proofErr w:type="gramStart"/>
      <w:r w:rsidRPr="00B17C93">
        <w:rPr>
          <w:rFonts w:ascii="Calibri" w:hAnsi="Calibri" w:cs="Calibri"/>
          <w:sz w:val="22"/>
          <w:szCs w:val="22"/>
        </w:rPr>
        <w:t>)    Disbursements</w:t>
      </w:r>
      <w:proofErr w:type="gramEnd"/>
      <w:r w:rsidRPr="00B17C93">
        <w:rPr>
          <w:rFonts w:ascii="Calibri" w:hAnsi="Calibri" w:cs="Calibri"/>
          <w:sz w:val="22"/>
          <w:szCs w:val="22"/>
        </w:rPr>
        <w:t xml:space="preserve"> will be payable through the Mediator immediately after the date set for                                </w:t>
      </w:r>
      <w:r w:rsidRPr="00B17C93">
        <w:rPr>
          <w:rFonts w:ascii="Calibri" w:hAnsi="Calibri" w:cs="Calibri"/>
          <w:sz w:val="22"/>
          <w:szCs w:val="22"/>
        </w:rPr>
        <w:br/>
        <w:t xml:space="preserve">              the mediation.   </w:t>
      </w:r>
    </w:p>
    <w:p w14:paraId="130ECB89" w14:textId="77777777" w:rsidR="00BC574A" w:rsidRDefault="00BC574A" w:rsidP="00F97EC0">
      <w:pPr>
        <w:pStyle w:val="Heading6"/>
        <w:spacing w:after="240" w:line="360" w:lineRule="auto"/>
        <w:jc w:val="both"/>
        <w:rPr>
          <w:rFonts w:ascii="Calibri" w:hAnsi="Calibri" w:cs="Calibri"/>
        </w:rPr>
      </w:pPr>
    </w:p>
    <w:p w14:paraId="227739B5" w14:textId="77777777" w:rsidR="008A0D39" w:rsidRPr="00B17C93" w:rsidRDefault="008A0D39" w:rsidP="00F97EC0">
      <w:pPr>
        <w:pStyle w:val="Heading6"/>
        <w:spacing w:after="240" w:line="360" w:lineRule="auto"/>
        <w:jc w:val="both"/>
        <w:rPr>
          <w:rFonts w:ascii="Calibri" w:hAnsi="Calibri" w:cs="Calibri"/>
        </w:rPr>
      </w:pPr>
      <w:r w:rsidRPr="00B17C93">
        <w:rPr>
          <w:rFonts w:ascii="Calibri" w:hAnsi="Calibri" w:cs="Calibri"/>
        </w:rPr>
        <w:lastRenderedPageBreak/>
        <w:t>Ending the mediation</w:t>
      </w:r>
    </w:p>
    <w:p w14:paraId="52EDA154" w14:textId="77777777" w:rsidR="008A0D39" w:rsidRPr="00B17C93" w:rsidRDefault="008A0D39" w:rsidP="00091D76">
      <w:pPr>
        <w:spacing w:line="360" w:lineRule="auto"/>
        <w:rPr>
          <w:rFonts w:ascii="Calibri" w:hAnsi="Calibri" w:cs="Calibri"/>
          <w:sz w:val="22"/>
          <w:szCs w:val="22"/>
        </w:rPr>
      </w:pPr>
      <w:r w:rsidRPr="00B17C93">
        <w:rPr>
          <w:rFonts w:ascii="Calibri" w:hAnsi="Calibri" w:cs="Calibri"/>
          <w:sz w:val="22"/>
          <w:szCs w:val="22"/>
        </w:rPr>
        <w:t>23</w:t>
      </w:r>
      <w:proofErr w:type="gramStart"/>
      <w:r w:rsidRPr="00B17C93">
        <w:rPr>
          <w:rFonts w:ascii="Calibri" w:hAnsi="Calibri" w:cs="Calibri"/>
          <w:sz w:val="22"/>
          <w:szCs w:val="22"/>
        </w:rPr>
        <w:t>)        The</w:t>
      </w:r>
      <w:proofErr w:type="gramEnd"/>
      <w:r w:rsidRPr="00B17C93">
        <w:rPr>
          <w:rFonts w:ascii="Calibri" w:hAnsi="Calibri" w:cs="Calibri"/>
          <w:sz w:val="22"/>
          <w:szCs w:val="22"/>
        </w:rPr>
        <w:t xml:space="preserve"> Mediator or any of the Parties may end the mediation at any time without giving a    </w:t>
      </w:r>
      <w:r w:rsidRPr="00B17C93">
        <w:rPr>
          <w:rFonts w:ascii="Calibri" w:hAnsi="Calibri" w:cs="Calibri"/>
          <w:sz w:val="22"/>
          <w:szCs w:val="22"/>
        </w:rPr>
        <w:br/>
        <w:t xml:space="preserve">              reason.</w:t>
      </w:r>
    </w:p>
    <w:p w14:paraId="015305C9" w14:textId="77777777" w:rsidR="008A0D39" w:rsidRPr="00B17C93" w:rsidRDefault="008A0D39" w:rsidP="00FA3937">
      <w:pPr>
        <w:rPr>
          <w:rFonts w:ascii="Calibri" w:hAnsi="Calibri" w:cs="Calibri"/>
          <w:b/>
          <w:bCs/>
          <w:sz w:val="22"/>
          <w:szCs w:val="22"/>
        </w:rPr>
      </w:pPr>
      <w:r w:rsidRPr="00B17C93">
        <w:rPr>
          <w:rFonts w:ascii="Calibri" w:hAnsi="Calibri" w:cs="Calibri"/>
          <w:b/>
          <w:bCs/>
          <w:sz w:val="22"/>
          <w:szCs w:val="22"/>
        </w:rPr>
        <w:br/>
        <w:t>This Agreement</w:t>
      </w:r>
    </w:p>
    <w:p w14:paraId="6911A391" w14:textId="77777777" w:rsidR="008A0D39" w:rsidRPr="00B17C93" w:rsidRDefault="008A0D39" w:rsidP="00FA3937">
      <w:pPr>
        <w:rPr>
          <w:rFonts w:cs="Times New Roman"/>
          <w:sz w:val="22"/>
          <w:szCs w:val="22"/>
        </w:rPr>
      </w:pPr>
    </w:p>
    <w:p w14:paraId="64BCF0AE" w14:textId="77777777" w:rsidR="008A0D39" w:rsidRPr="00B17C93" w:rsidRDefault="008A0D39" w:rsidP="006D29E2">
      <w:pPr>
        <w:spacing w:line="360" w:lineRule="auto"/>
        <w:rPr>
          <w:rFonts w:ascii="Calibri" w:hAnsi="Calibri" w:cs="Calibri"/>
          <w:sz w:val="22"/>
          <w:szCs w:val="22"/>
        </w:rPr>
      </w:pPr>
      <w:r w:rsidRPr="00B17C93">
        <w:rPr>
          <w:rFonts w:ascii="Calibri" w:hAnsi="Calibri" w:cs="Calibri"/>
          <w:sz w:val="22"/>
          <w:szCs w:val="22"/>
        </w:rPr>
        <w:t>24</w:t>
      </w:r>
      <w:proofErr w:type="gramStart"/>
      <w:r w:rsidRPr="00B17C93">
        <w:rPr>
          <w:rFonts w:ascii="Calibri" w:hAnsi="Calibri" w:cs="Calibri"/>
          <w:sz w:val="22"/>
          <w:szCs w:val="22"/>
        </w:rPr>
        <w:t>)        Except</w:t>
      </w:r>
      <w:proofErr w:type="gramEnd"/>
      <w:r w:rsidRPr="00B17C93">
        <w:rPr>
          <w:rFonts w:ascii="Calibri" w:hAnsi="Calibri" w:cs="Calibri"/>
          <w:sz w:val="22"/>
          <w:szCs w:val="22"/>
        </w:rPr>
        <w:t xml:space="preserve"> for paragraphs 19 to 22, the Parties having instructed the Mediator and the Mediator   </w:t>
      </w:r>
      <w:r w:rsidRPr="00B17C93">
        <w:rPr>
          <w:rFonts w:ascii="Calibri" w:hAnsi="Calibri" w:cs="Calibri"/>
          <w:sz w:val="22"/>
          <w:szCs w:val="22"/>
        </w:rPr>
        <w:br/>
        <w:t xml:space="preserve">              having accepted the appointment, this Agreement shall not be binding until each Party (or </w:t>
      </w:r>
      <w:r w:rsidRPr="00B17C93">
        <w:rPr>
          <w:rFonts w:ascii="Calibri" w:hAnsi="Calibri" w:cs="Calibri"/>
          <w:sz w:val="22"/>
          <w:szCs w:val="22"/>
        </w:rPr>
        <w:br/>
        <w:t xml:space="preserve">              its representative) and the Mediator sign a copy of it.</w:t>
      </w:r>
    </w:p>
    <w:p w14:paraId="3F6A23F2" w14:textId="77777777" w:rsidR="008A0D39" w:rsidRPr="00B17C93" w:rsidRDefault="008A0D39" w:rsidP="006D29E2">
      <w:pPr>
        <w:spacing w:line="360" w:lineRule="auto"/>
        <w:ind w:left="720" w:hanging="720"/>
        <w:jc w:val="both"/>
        <w:rPr>
          <w:rFonts w:ascii="Calibri" w:hAnsi="Calibri" w:cs="Calibri"/>
          <w:sz w:val="22"/>
          <w:szCs w:val="22"/>
        </w:rPr>
      </w:pPr>
    </w:p>
    <w:p w14:paraId="65F1C17F" w14:textId="77777777" w:rsidR="008A0D39" w:rsidRPr="00B17C93" w:rsidRDefault="008A0D39" w:rsidP="00F97EC0">
      <w:pPr>
        <w:spacing w:line="720" w:lineRule="auto"/>
        <w:ind w:left="720" w:hanging="720"/>
        <w:jc w:val="both"/>
        <w:rPr>
          <w:rFonts w:ascii="Calibri" w:hAnsi="Calibri" w:cs="Calibri"/>
          <w:sz w:val="22"/>
          <w:szCs w:val="22"/>
        </w:rPr>
      </w:pPr>
      <w:r w:rsidRPr="00B17C93">
        <w:rPr>
          <w:rFonts w:ascii="Calibri" w:hAnsi="Calibri" w:cs="Calibri"/>
          <w:sz w:val="22"/>
          <w:szCs w:val="22"/>
        </w:rPr>
        <w:t>We agree to the above terms and conditions.</w:t>
      </w:r>
    </w:p>
    <w:p w14:paraId="06990307" w14:textId="77777777" w:rsidR="008A0D39" w:rsidRPr="00B17C93" w:rsidRDefault="008A0D39" w:rsidP="00091D76">
      <w:pPr>
        <w:spacing w:line="600" w:lineRule="auto"/>
        <w:ind w:left="720" w:hanging="720"/>
        <w:jc w:val="both"/>
        <w:rPr>
          <w:rFonts w:ascii="Calibri" w:hAnsi="Calibri" w:cs="Calibri"/>
          <w:b/>
          <w:bCs/>
          <w:sz w:val="22"/>
          <w:szCs w:val="22"/>
        </w:rPr>
      </w:pPr>
      <w:r w:rsidRPr="00B17C93">
        <w:rPr>
          <w:rFonts w:ascii="Calibri" w:hAnsi="Calibri" w:cs="Calibri"/>
          <w:b/>
          <w:bCs/>
          <w:sz w:val="22"/>
          <w:szCs w:val="22"/>
        </w:rPr>
        <w:t>Party 1:</w:t>
      </w:r>
    </w:p>
    <w:p w14:paraId="3715C782" w14:textId="77777777" w:rsidR="008A0D39" w:rsidRPr="00B17C93" w:rsidRDefault="008A0D39" w:rsidP="00091D76">
      <w:pPr>
        <w:spacing w:line="600" w:lineRule="auto"/>
        <w:ind w:left="720" w:hanging="720"/>
        <w:jc w:val="both"/>
        <w:rPr>
          <w:rFonts w:ascii="Calibri" w:hAnsi="Calibri" w:cs="Calibri"/>
          <w:sz w:val="22"/>
          <w:szCs w:val="22"/>
        </w:rPr>
      </w:pPr>
      <w:r w:rsidRPr="00B17C93">
        <w:rPr>
          <w:rFonts w:ascii="Calibri" w:hAnsi="Calibri" w:cs="Calibri"/>
          <w:b/>
          <w:bCs/>
          <w:sz w:val="22"/>
          <w:szCs w:val="22"/>
        </w:rPr>
        <w:tab/>
      </w:r>
      <w:r w:rsidRPr="00B17C93">
        <w:rPr>
          <w:rFonts w:ascii="Calibri" w:hAnsi="Calibri" w:cs="Calibri"/>
          <w:sz w:val="22"/>
          <w:szCs w:val="22"/>
        </w:rPr>
        <w:t>Name:</w:t>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t>Name:</w:t>
      </w:r>
      <w:r w:rsidRPr="00B17C93">
        <w:rPr>
          <w:rFonts w:ascii="Calibri" w:hAnsi="Calibri" w:cs="Calibri"/>
          <w:b/>
          <w:bCs/>
          <w:sz w:val="22"/>
          <w:szCs w:val="22"/>
        </w:rPr>
        <w:tab/>
      </w:r>
      <w:r w:rsidRPr="00B17C93">
        <w:rPr>
          <w:rFonts w:ascii="Calibri" w:hAnsi="Calibri" w:cs="Calibri"/>
          <w:b/>
          <w:bCs/>
          <w:sz w:val="22"/>
          <w:szCs w:val="22"/>
        </w:rPr>
        <w:br/>
      </w:r>
      <w:r w:rsidRPr="00B17C93">
        <w:rPr>
          <w:rFonts w:ascii="Calibri" w:hAnsi="Calibri" w:cs="Calibri"/>
          <w:sz w:val="22"/>
          <w:szCs w:val="22"/>
        </w:rPr>
        <w:t>Signed:</w:t>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t>Signed:</w:t>
      </w:r>
    </w:p>
    <w:p w14:paraId="5993A742" w14:textId="77777777" w:rsidR="008A0D39" w:rsidRPr="00B17C93" w:rsidRDefault="008A0D39" w:rsidP="00091D76">
      <w:pPr>
        <w:spacing w:line="600" w:lineRule="auto"/>
        <w:ind w:left="720" w:hanging="720"/>
        <w:jc w:val="both"/>
        <w:rPr>
          <w:rFonts w:ascii="Calibri" w:hAnsi="Calibri" w:cs="Calibri"/>
          <w:sz w:val="22"/>
          <w:szCs w:val="22"/>
        </w:rPr>
      </w:pPr>
      <w:r w:rsidRPr="00B17C93">
        <w:rPr>
          <w:rFonts w:ascii="Calibri" w:hAnsi="Calibri" w:cs="Calibri"/>
          <w:sz w:val="22"/>
          <w:szCs w:val="22"/>
        </w:rPr>
        <w:tab/>
        <w:t>Date:</w:t>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t xml:space="preserve">Date: </w:t>
      </w:r>
      <w:r w:rsidRPr="00B17C93">
        <w:rPr>
          <w:rFonts w:ascii="Calibri" w:hAnsi="Calibri" w:cs="Calibri"/>
          <w:sz w:val="22"/>
          <w:szCs w:val="22"/>
        </w:rPr>
        <w:tab/>
      </w:r>
    </w:p>
    <w:p w14:paraId="10847170" w14:textId="77777777" w:rsidR="008A0D39" w:rsidRPr="00B17C93" w:rsidRDefault="008A0D39" w:rsidP="00091D76">
      <w:pPr>
        <w:spacing w:line="600" w:lineRule="auto"/>
        <w:ind w:left="720" w:hanging="720"/>
        <w:jc w:val="both"/>
        <w:rPr>
          <w:rFonts w:ascii="Calibri" w:hAnsi="Calibri" w:cs="Calibri"/>
          <w:b/>
          <w:bCs/>
          <w:sz w:val="22"/>
          <w:szCs w:val="22"/>
        </w:rPr>
      </w:pPr>
      <w:r w:rsidRPr="00B17C93">
        <w:rPr>
          <w:rFonts w:ascii="Calibri" w:hAnsi="Calibri" w:cs="Calibri"/>
          <w:b/>
          <w:bCs/>
          <w:sz w:val="22"/>
          <w:szCs w:val="22"/>
        </w:rPr>
        <w:t>Party 2:</w:t>
      </w:r>
    </w:p>
    <w:p w14:paraId="44007CBA" w14:textId="566B0CDC" w:rsidR="008A0D39" w:rsidRPr="00B17C93" w:rsidRDefault="008A0D39" w:rsidP="00091D76">
      <w:pPr>
        <w:spacing w:line="600" w:lineRule="auto"/>
        <w:ind w:left="720" w:hanging="720"/>
        <w:jc w:val="both"/>
        <w:rPr>
          <w:rFonts w:ascii="Calibri" w:hAnsi="Calibri" w:cs="Calibri"/>
          <w:sz w:val="22"/>
          <w:szCs w:val="22"/>
        </w:rPr>
      </w:pPr>
      <w:r w:rsidRPr="00B17C93">
        <w:rPr>
          <w:rFonts w:ascii="Calibri" w:hAnsi="Calibri" w:cs="Calibri"/>
          <w:b/>
          <w:bCs/>
          <w:sz w:val="22"/>
          <w:szCs w:val="22"/>
        </w:rPr>
        <w:tab/>
      </w:r>
      <w:r w:rsidRPr="00B17C93">
        <w:rPr>
          <w:rFonts w:ascii="Calibri" w:hAnsi="Calibri" w:cs="Calibri"/>
          <w:sz w:val="22"/>
          <w:szCs w:val="22"/>
        </w:rPr>
        <w:t>Name:</w:t>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00BC574A">
        <w:rPr>
          <w:rFonts w:ascii="Calibri" w:hAnsi="Calibri" w:cs="Calibri"/>
          <w:sz w:val="22"/>
          <w:szCs w:val="22"/>
        </w:rPr>
        <w:tab/>
      </w:r>
      <w:r w:rsidR="00BC574A">
        <w:rPr>
          <w:rFonts w:ascii="Calibri" w:hAnsi="Calibri" w:cs="Calibri"/>
          <w:sz w:val="22"/>
          <w:szCs w:val="22"/>
        </w:rPr>
        <w:tab/>
      </w:r>
      <w:r w:rsidRPr="00B17C93">
        <w:rPr>
          <w:rFonts w:ascii="Calibri" w:hAnsi="Calibri" w:cs="Calibri"/>
          <w:sz w:val="22"/>
          <w:szCs w:val="22"/>
        </w:rPr>
        <w:t>Name:</w:t>
      </w:r>
      <w:r w:rsidRPr="00B17C93">
        <w:rPr>
          <w:rFonts w:ascii="Calibri" w:hAnsi="Calibri" w:cs="Calibri"/>
          <w:sz w:val="22"/>
          <w:szCs w:val="22"/>
        </w:rPr>
        <w:tab/>
      </w:r>
    </w:p>
    <w:p w14:paraId="61BDB765" w14:textId="63D93BC5" w:rsidR="008A0D39" w:rsidRPr="00B17C93" w:rsidRDefault="008A0D39" w:rsidP="00091D76">
      <w:pPr>
        <w:spacing w:line="600" w:lineRule="auto"/>
        <w:ind w:left="720" w:hanging="720"/>
        <w:jc w:val="both"/>
        <w:rPr>
          <w:rFonts w:ascii="Calibri" w:hAnsi="Calibri" w:cs="Calibri"/>
          <w:sz w:val="22"/>
          <w:szCs w:val="22"/>
        </w:rPr>
      </w:pPr>
      <w:r w:rsidRPr="00B17C93">
        <w:rPr>
          <w:rFonts w:ascii="Calibri" w:hAnsi="Calibri" w:cs="Calibri"/>
          <w:sz w:val="22"/>
          <w:szCs w:val="22"/>
        </w:rPr>
        <w:tab/>
        <w:t>Signed:</w:t>
      </w:r>
      <w:r w:rsidRPr="00B17C93">
        <w:rPr>
          <w:rFonts w:ascii="Calibri" w:hAnsi="Calibri" w:cs="Calibri"/>
          <w:sz w:val="22"/>
          <w:szCs w:val="22"/>
        </w:rPr>
        <w:tab/>
      </w:r>
      <w:r w:rsidR="00F420EF">
        <w:rPr>
          <w:rFonts w:ascii="Calibri" w:hAnsi="Calibri" w:cs="Calibri"/>
          <w:sz w:val="22"/>
          <w:szCs w:val="22"/>
        </w:rPr>
        <w:tab/>
      </w:r>
      <w:r w:rsidR="00F420EF">
        <w:rPr>
          <w:rFonts w:ascii="Calibri" w:hAnsi="Calibri" w:cs="Calibri"/>
          <w:sz w:val="22"/>
          <w:szCs w:val="22"/>
        </w:rPr>
        <w:tab/>
      </w:r>
      <w:r w:rsidR="00BC574A">
        <w:rPr>
          <w:rFonts w:ascii="Calibri" w:hAnsi="Calibri" w:cs="Calibri"/>
          <w:sz w:val="22"/>
          <w:szCs w:val="22"/>
        </w:rPr>
        <w:tab/>
      </w:r>
      <w:r w:rsidR="00BC574A">
        <w:rPr>
          <w:rFonts w:ascii="Calibri" w:hAnsi="Calibri" w:cs="Calibri"/>
          <w:sz w:val="22"/>
          <w:szCs w:val="22"/>
        </w:rPr>
        <w:tab/>
      </w:r>
      <w:r w:rsidR="00F420EF">
        <w:rPr>
          <w:rFonts w:ascii="Calibri" w:hAnsi="Calibri" w:cs="Calibri"/>
          <w:sz w:val="22"/>
          <w:szCs w:val="22"/>
        </w:rPr>
        <w:tab/>
      </w:r>
      <w:r w:rsidRPr="00B17C93">
        <w:rPr>
          <w:rFonts w:ascii="Calibri" w:hAnsi="Calibri" w:cs="Calibri"/>
          <w:sz w:val="22"/>
          <w:szCs w:val="22"/>
        </w:rPr>
        <w:t xml:space="preserve">Signed: </w:t>
      </w:r>
      <w:r w:rsidRPr="00B17C93">
        <w:rPr>
          <w:rFonts w:ascii="Calibri" w:hAnsi="Calibri" w:cs="Calibri"/>
          <w:sz w:val="22"/>
          <w:szCs w:val="22"/>
        </w:rPr>
        <w:tab/>
      </w:r>
    </w:p>
    <w:p w14:paraId="46319700" w14:textId="1FD6EB54" w:rsidR="008A0D39" w:rsidRPr="00B17C93" w:rsidRDefault="008A0D39" w:rsidP="00091D76">
      <w:pPr>
        <w:spacing w:line="600" w:lineRule="auto"/>
        <w:ind w:left="720" w:hanging="720"/>
        <w:jc w:val="both"/>
        <w:rPr>
          <w:rFonts w:ascii="Calibri" w:hAnsi="Calibri" w:cs="Calibri"/>
          <w:sz w:val="22"/>
          <w:szCs w:val="22"/>
        </w:rPr>
      </w:pPr>
      <w:r w:rsidRPr="00B17C93">
        <w:rPr>
          <w:rFonts w:ascii="Calibri" w:hAnsi="Calibri" w:cs="Calibri"/>
          <w:sz w:val="22"/>
          <w:szCs w:val="22"/>
        </w:rPr>
        <w:tab/>
        <w:t>Date:</w:t>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00BC574A">
        <w:rPr>
          <w:rFonts w:ascii="Calibri" w:hAnsi="Calibri" w:cs="Calibri"/>
          <w:sz w:val="22"/>
          <w:szCs w:val="22"/>
        </w:rPr>
        <w:tab/>
      </w:r>
      <w:r w:rsidR="00BC574A">
        <w:rPr>
          <w:rFonts w:ascii="Calibri" w:hAnsi="Calibri" w:cs="Calibri"/>
          <w:sz w:val="22"/>
          <w:szCs w:val="22"/>
        </w:rPr>
        <w:tab/>
      </w:r>
      <w:r w:rsidRPr="00B17C93">
        <w:rPr>
          <w:rFonts w:ascii="Calibri" w:hAnsi="Calibri" w:cs="Calibri"/>
          <w:sz w:val="22"/>
          <w:szCs w:val="22"/>
        </w:rPr>
        <w:tab/>
        <w:t>Date:</w:t>
      </w:r>
      <w:r w:rsidRPr="00B17C93">
        <w:rPr>
          <w:rFonts w:ascii="Calibri" w:hAnsi="Calibri" w:cs="Calibri"/>
          <w:sz w:val="22"/>
          <w:szCs w:val="22"/>
        </w:rPr>
        <w:tab/>
      </w:r>
    </w:p>
    <w:p w14:paraId="28D2667F" w14:textId="4B436609" w:rsidR="008A0D39" w:rsidRPr="00B17C93" w:rsidRDefault="00AA318C" w:rsidP="005B130C">
      <w:pPr>
        <w:spacing w:line="600" w:lineRule="auto"/>
        <w:rPr>
          <w:rFonts w:ascii="Calibri" w:hAnsi="Calibri" w:cs="Calibri"/>
          <w:sz w:val="22"/>
          <w:szCs w:val="22"/>
        </w:rPr>
      </w:pPr>
      <w:bookmarkStart w:id="1" w:name="_GoBack"/>
      <w:bookmarkEnd w:id="1"/>
      <w:r w:rsidRPr="00B17C93">
        <w:rPr>
          <w:rFonts w:ascii="Calibri" w:hAnsi="Calibri" w:cs="Calibri"/>
          <w:sz w:val="22"/>
          <w:szCs w:val="22"/>
        </w:rPr>
        <w:t xml:space="preserve"> </w:t>
      </w:r>
    </w:p>
    <w:p w14:paraId="2AB2D394" w14:textId="77777777" w:rsidR="008A0D39" w:rsidRPr="00B17C93" w:rsidRDefault="008A0D39" w:rsidP="00091D76">
      <w:pPr>
        <w:spacing w:line="600" w:lineRule="auto"/>
        <w:rPr>
          <w:rFonts w:ascii="Calibri" w:hAnsi="Calibri" w:cs="Calibri"/>
          <w:b/>
          <w:bCs/>
          <w:sz w:val="22"/>
          <w:szCs w:val="22"/>
        </w:rPr>
      </w:pPr>
      <w:r w:rsidRPr="00B17C93">
        <w:rPr>
          <w:rFonts w:ascii="Calibri" w:hAnsi="Calibri" w:cs="Calibri"/>
          <w:b/>
          <w:bCs/>
          <w:sz w:val="22"/>
          <w:szCs w:val="22"/>
        </w:rPr>
        <w:t>Mediator:</w:t>
      </w:r>
    </w:p>
    <w:p w14:paraId="296BAC82" w14:textId="77777777" w:rsidR="008A0D39" w:rsidRPr="00B17C93" w:rsidRDefault="008A0D39" w:rsidP="00091D76">
      <w:pPr>
        <w:spacing w:line="600" w:lineRule="auto"/>
        <w:rPr>
          <w:rFonts w:ascii="Calibri" w:hAnsi="Calibri" w:cs="Calibri"/>
          <w:sz w:val="22"/>
          <w:szCs w:val="22"/>
        </w:rPr>
      </w:pPr>
      <w:r w:rsidRPr="00B17C93">
        <w:rPr>
          <w:rFonts w:ascii="Calibri" w:hAnsi="Calibri" w:cs="Calibri"/>
          <w:b/>
          <w:bCs/>
          <w:sz w:val="22"/>
          <w:szCs w:val="22"/>
        </w:rPr>
        <w:tab/>
      </w:r>
      <w:r w:rsidRPr="00B17C93">
        <w:rPr>
          <w:rFonts w:ascii="Calibri" w:hAnsi="Calibri" w:cs="Calibri"/>
          <w:sz w:val="22"/>
          <w:szCs w:val="22"/>
        </w:rPr>
        <w:t>Name:</w:t>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t xml:space="preserve"> </w:t>
      </w:r>
      <w:r w:rsidRPr="00B17C93">
        <w:rPr>
          <w:rFonts w:ascii="Calibri" w:hAnsi="Calibri" w:cs="Calibri"/>
          <w:sz w:val="22"/>
          <w:szCs w:val="22"/>
        </w:rPr>
        <w:tab/>
        <w:t>Signed:</w:t>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r w:rsidRPr="00B17C93">
        <w:rPr>
          <w:rFonts w:ascii="Calibri" w:hAnsi="Calibri" w:cs="Calibri"/>
          <w:sz w:val="22"/>
          <w:szCs w:val="22"/>
        </w:rPr>
        <w:tab/>
      </w:r>
    </w:p>
    <w:p w14:paraId="22C5C59B" w14:textId="77777777" w:rsidR="008A0D39" w:rsidRPr="00B17C93" w:rsidRDefault="008A0D39" w:rsidP="00091D76">
      <w:pPr>
        <w:spacing w:line="600" w:lineRule="auto"/>
        <w:rPr>
          <w:rFonts w:ascii="Calibri" w:hAnsi="Calibri" w:cs="Calibri"/>
          <w:b/>
          <w:bCs/>
          <w:sz w:val="22"/>
          <w:szCs w:val="22"/>
        </w:rPr>
      </w:pPr>
      <w:r w:rsidRPr="00B17C93">
        <w:rPr>
          <w:rFonts w:ascii="Calibri" w:hAnsi="Calibri" w:cs="Calibri"/>
          <w:sz w:val="22"/>
          <w:szCs w:val="22"/>
        </w:rPr>
        <w:tab/>
        <w:t>Date:</w:t>
      </w:r>
    </w:p>
    <w:p w14:paraId="183A7EA3" w14:textId="77777777" w:rsidR="008A0D39" w:rsidRPr="00B17C93" w:rsidRDefault="008A0D39" w:rsidP="00091D76">
      <w:pPr>
        <w:spacing w:line="600" w:lineRule="auto"/>
        <w:rPr>
          <w:rFonts w:ascii="Calibri" w:hAnsi="Calibri" w:cs="Calibri"/>
          <w:sz w:val="22"/>
          <w:szCs w:val="22"/>
        </w:rPr>
      </w:pPr>
    </w:p>
    <w:sectPr w:rsidR="008A0D39" w:rsidRPr="00B17C93" w:rsidSect="00F420EF">
      <w:headerReference w:type="default" r:id="rId8"/>
      <w:footerReference w:type="even" r:id="rId9"/>
      <w:footerReference w:type="default" r:id="rId10"/>
      <w:pgSz w:w="11900" w:h="16840"/>
      <w:pgMar w:top="1290" w:right="1440"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25EC5" w14:textId="77777777" w:rsidR="00F420EF" w:rsidRDefault="00F420EF">
      <w:pPr>
        <w:rPr>
          <w:rFonts w:cs="Times New Roman"/>
        </w:rPr>
      </w:pPr>
      <w:r>
        <w:rPr>
          <w:rFonts w:cs="Times New Roman"/>
        </w:rPr>
        <w:separator/>
      </w:r>
    </w:p>
  </w:endnote>
  <w:endnote w:type="continuationSeparator" w:id="0">
    <w:p w14:paraId="35FB646D" w14:textId="77777777" w:rsidR="00F420EF" w:rsidRDefault="00F420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l?r ??fc"/>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8C791" w14:textId="77777777" w:rsidR="00F420EF" w:rsidRDefault="00F420EF" w:rsidP="00F420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EACDB" w14:textId="77777777" w:rsidR="00F420EF" w:rsidRDefault="00F420EF" w:rsidP="00F420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0FA1A" w14:textId="77777777" w:rsidR="00F420EF" w:rsidRDefault="00F420EF" w:rsidP="00F420EF">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BC574A">
      <w:rPr>
        <w:rStyle w:val="PageNumber"/>
        <w:noProof/>
      </w:rPr>
      <w:t>2</w:t>
    </w:r>
    <w:r>
      <w:rPr>
        <w:rStyle w:val="PageNumber"/>
      </w:rPr>
      <w:fldChar w:fldCharType="end"/>
    </w:r>
  </w:p>
  <w:p w14:paraId="6B8BC7C1" w14:textId="77777777" w:rsidR="00F420EF" w:rsidRPr="00F420EF" w:rsidRDefault="00F420EF" w:rsidP="00F420EF">
    <w:pPr>
      <w:spacing w:line="276" w:lineRule="auto"/>
      <w:ind w:right="360"/>
      <w:jc w:val="center"/>
      <w:rPr>
        <w:rFonts w:asciiTheme="minorHAnsi" w:eastAsia="Times New Roman" w:hAnsiTheme="minorHAnsi" w:cs="Times New Roman"/>
        <w:color w:val="404040" w:themeColor="text1" w:themeTint="BF"/>
        <w:sz w:val="20"/>
        <w:lang w:val="en-GB"/>
      </w:rPr>
    </w:pPr>
    <w:r w:rsidRPr="00F420EF">
      <w:rPr>
        <w:rFonts w:asciiTheme="minorHAnsi" w:eastAsia="Times New Roman" w:hAnsiTheme="minorHAnsi" w:cs="Times New Roman"/>
        <w:color w:val="404040" w:themeColor="text1" w:themeTint="BF"/>
        <w:sz w:val="20"/>
        <w:lang w:val="en-GB"/>
      </w:rPr>
      <w:t xml:space="preserve">Arabella Tresilian, The Guild Hub, High St, Bath BA1 5EB </w:t>
    </w:r>
  </w:p>
  <w:p w14:paraId="3D575B09" w14:textId="7F1B6FCF" w:rsidR="00F420EF" w:rsidRPr="00F420EF" w:rsidRDefault="00F420EF" w:rsidP="00F420EF">
    <w:pPr>
      <w:spacing w:line="276" w:lineRule="auto"/>
      <w:jc w:val="center"/>
      <w:rPr>
        <w:rFonts w:asciiTheme="minorHAnsi" w:eastAsia="Times New Roman" w:hAnsiTheme="minorHAnsi" w:cs="Times New Roman"/>
        <w:color w:val="404040" w:themeColor="text1" w:themeTint="BF"/>
        <w:sz w:val="20"/>
        <w:lang w:val="en-GB"/>
      </w:rPr>
    </w:pPr>
    <w:r w:rsidRPr="00F420EF">
      <w:rPr>
        <w:rFonts w:asciiTheme="minorHAnsi" w:eastAsia="Times New Roman" w:hAnsiTheme="minorHAnsi" w:cs="Times New Roman"/>
        <w:color w:val="404040" w:themeColor="text1" w:themeTint="BF"/>
        <w:sz w:val="20"/>
        <w:lang w:val="en-GB"/>
      </w:rPr>
      <w:t xml:space="preserve">07769774671 | </w:t>
    </w:r>
    <w:hyperlink r:id="rId1" w:history="1">
      <w:r w:rsidRPr="00F420EF">
        <w:rPr>
          <w:rStyle w:val="Hyperlink"/>
          <w:rFonts w:asciiTheme="minorHAnsi" w:eastAsia="Times New Roman" w:hAnsiTheme="minorHAnsi" w:cs="Times New Roman"/>
          <w:sz w:val="20"/>
          <w:lang w:val="en-GB"/>
        </w:rPr>
        <w:t>arabella@arabellatresilian.com</w:t>
      </w:r>
    </w:hyperlink>
    <w:r w:rsidRPr="00F420EF">
      <w:rPr>
        <w:rFonts w:asciiTheme="minorHAnsi" w:eastAsia="Times New Roman" w:hAnsiTheme="minorHAnsi" w:cs="Times New Roman"/>
        <w:color w:val="404040" w:themeColor="text1" w:themeTint="BF"/>
        <w:sz w:val="20"/>
        <w:lang w:val="en-GB"/>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D410C" w14:textId="77777777" w:rsidR="00F420EF" w:rsidRDefault="00F420EF">
      <w:pPr>
        <w:rPr>
          <w:rFonts w:cs="Times New Roman"/>
        </w:rPr>
      </w:pPr>
      <w:r>
        <w:rPr>
          <w:rFonts w:cs="Times New Roman"/>
        </w:rPr>
        <w:separator/>
      </w:r>
    </w:p>
  </w:footnote>
  <w:footnote w:type="continuationSeparator" w:id="0">
    <w:p w14:paraId="40A0FBDF" w14:textId="77777777" w:rsidR="00F420EF" w:rsidRDefault="00F420EF">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91B0" w14:textId="71355669" w:rsidR="00F420EF" w:rsidRDefault="00F420EF" w:rsidP="00F420EF">
    <w:pPr>
      <w:pStyle w:val="Header"/>
      <w:ind w:left="-1800"/>
      <w:jc w:val="right"/>
      <w:rPr>
        <w:rFonts w:cs="Times New Roman"/>
      </w:rPr>
    </w:pPr>
    <w:r>
      <w:rPr>
        <w:rFonts w:cs="Times New Roman"/>
        <w:noProof/>
      </w:rPr>
      <w:drawing>
        <wp:inline distT="0" distB="0" distL="0" distR="0" wp14:anchorId="2640FB79" wp14:editId="7380BE11">
          <wp:extent cx="2524478" cy="48110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bella-Tresilian-logo-300dpi.png"/>
                  <pic:cNvPicPr/>
                </pic:nvPicPr>
                <pic:blipFill>
                  <a:blip r:embed="rId1">
                    <a:extLst>
                      <a:ext uri="{28A0092B-C50C-407E-A947-70E740481C1C}">
                        <a14:useLocalDpi xmlns:a14="http://schemas.microsoft.com/office/drawing/2010/main" val="0"/>
                      </a:ext>
                    </a:extLst>
                  </a:blip>
                  <a:stretch>
                    <a:fillRect/>
                  </a:stretch>
                </pic:blipFill>
                <pic:spPr>
                  <a:xfrm>
                    <a:off x="0" y="0"/>
                    <a:ext cx="2528807" cy="481931"/>
                  </a:xfrm>
                  <a:prstGeom prst="rect">
                    <a:avLst/>
                  </a:prstGeom>
                </pic:spPr>
              </pic:pic>
            </a:graphicData>
          </a:graphic>
        </wp:inline>
      </w:drawing>
    </w:r>
  </w:p>
  <w:p w14:paraId="6841A072" w14:textId="77777777" w:rsidR="00F420EF" w:rsidRDefault="00F420EF" w:rsidP="00F420EF">
    <w:pPr>
      <w:pStyle w:val="Header"/>
      <w:ind w:left="-1800"/>
      <w:jc w:val="right"/>
      <w:rPr>
        <w:rFonts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C6742"/>
    <w:multiLevelType w:val="hybridMultilevel"/>
    <w:tmpl w:val="14C88A02"/>
    <w:lvl w:ilvl="0" w:tplc="04090001">
      <w:start w:val="1"/>
      <w:numFmt w:val="bullet"/>
      <w:lvlText w:val=""/>
      <w:lvlJc w:val="left"/>
      <w:pPr>
        <w:ind w:left="1344" w:hanging="360"/>
      </w:pPr>
      <w:rPr>
        <w:rFonts w:ascii="Symbol" w:hAnsi="Symbol" w:cs="Symbol" w:hint="default"/>
      </w:rPr>
    </w:lvl>
    <w:lvl w:ilvl="1" w:tplc="04090003">
      <w:start w:val="1"/>
      <w:numFmt w:val="bullet"/>
      <w:lvlText w:val="o"/>
      <w:lvlJc w:val="left"/>
      <w:pPr>
        <w:ind w:left="2064" w:hanging="360"/>
      </w:pPr>
      <w:rPr>
        <w:rFonts w:ascii="Courier New" w:hAnsi="Courier New" w:cs="Courier New" w:hint="default"/>
      </w:rPr>
    </w:lvl>
    <w:lvl w:ilvl="2" w:tplc="04090005">
      <w:start w:val="1"/>
      <w:numFmt w:val="bullet"/>
      <w:lvlText w:val=""/>
      <w:lvlJc w:val="left"/>
      <w:pPr>
        <w:ind w:left="2784" w:hanging="360"/>
      </w:pPr>
      <w:rPr>
        <w:rFonts w:ascii="Wingdings" w:hAnsi="Wingdings" w:cs="Wingdings" w:hint="default"/>
      </w:rPr>
    </w:lvl>
    <w:lvl w:ilvl="3" w:tplc="04090001">
      <w:start w:val="1"/>
      <w:numFmt w:val="bullet"/>
      <w:lvlText w:val=""/>
      <w:lvlJc w:val="left"/>
      <w:pPr>
        <w:ind w:left="3504" w:hanging="360"/>
      </w:pPr>
      <w:rPr>
        <w:rFonts w:ascii="Symbol" w:hAnsi="Symbol" w:cs="Symbol" w:hint="default"/>
      </w:rPr>
    </w:lvl>
    <w:lvl w:ilvl="4" w:tplc="04090003">
      <w:start w:val="1"/>
      <w:numFmt w:val="bullet"/>
      <w:lvlText w:val="o"/>
      <w:lvlJc w:val="left"/>
      <w:pPr>
        <w:ind w:left="4224" w:hanging="360"/>
      </w:pPr>
      <w:rPr>
        <w:rFonts w:ascii="Courier New" w:hAnsi="Courier New" w:cs="Courier New" w:hint="default"/>
      </w:rPr>
    </w:lvl>
    <w:lvl w:ilvl="5" w:tplc="04090005">
      <w:start w:val="1"/>
      <w:numFmt w:val="bullet"/>
      <w:lvlText w:val=""/>
      <w:lvlJc w:val="left"/>
      <w:pPr>
        <w:ind w:left="4944" w:hanging="360"/>
      </w:pPr>
      <w:rPr>
        <w:rFonts w:ascii="Wingdings" w:hAnsi="Wingdings" w:cs="Wingdings" w:hint="default"/>
      </w:rPr>
    </w:lvl>
    <w:lvl w:ilvl="6" w:tplc="04090001">
      <w:start w:val="1"/>
      <w:numFmt w:val="bullet"/>
      <w:lvlText w:val=""/>
      <w:lvlJc w:val="left"/>
      <w:pPr>
        <w:ind w:left="5664" w:hanging="360"/>
      </w:pPr>
      <w:rPr>
        <w:rFonts w:ascii="Symbol" w:hAnsi="Symbol" w:cs="Symbol" w:hint="default"/>
      </w:rPr>
    </w:lvl>
    <w:lvl w:ilvl="7" w:tplc="04090003">
      <w:start w:val="1"/>
      <w:numFmt w:val="bullet"/>
      <w:lvlText w:val="o"/>
      <w:lvlJc w:val="left"/>
      <w:pPr>
        <w:ind w:left="6384" w:hanging="360"/>
      </w:pPr>
      <w:rPr>
        <w:rFonts w:ascii="Courier New" w:hAnsi="Courier New" w:cs="Courier New" w:hint="default"/>
      </w:rPr>
    </w:lvl>
    <w:lvl w:ilvl="8" w:tplc="04090005">
      <w:start w:val="1"/>
      <w:numFmt w:val="bullet"/>
      <w:lvlText w:val=""/>
      <w:lvlJc w:val="left"/>
      <w:pPr>
        <w:ind w:left="7104" w:hanging="360"/>
      </w:pPr>
      <w:rPr>
        <w:rFonts w:ascii="Wingdings" w:hAnsi="Wingdings" w:cs="Wingdings" w:hint="default"/>
      </w:rPr>
    </w:lvl>
  </w:abstractNum>
  <w:abstractNum w:abstractNumId="1">
    <w:nsid w:val="5FD23A24"/>
    <w:multiLevelType w:val="multilevel"/>
    <w:tmpl w:val="73A60FF8"/>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191"/>
        </w:tabs>
        <w:ind w:left="1191"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C0"/>
    <w:rsid w:val="00091D76"/>
    <w:rsid w:val="00125EAF"/>
    <w:rsid w:val="00147039"/>
    <w:rsid w:val="00301A09"/>
    <w:rsid w:val="0040293E"/>
    <w:rsid w:val="004F494F"/>
    <w:rsid w:val="005B130C"/>
    <w:rsid w:val="00694961"/>
    <w:rsid w:val="006D29E2"/>
    <w:rsid w:val="008A0D39"/>
    <w:rsid w:val="00932699"/>
    <w:rsid w:val="009B03E9"/>
    <w:rsid w:val="00AA318C"/>
    <w:rsid w:val="00AC6BF3"/>
    <w:rsid w:val="00B17C93"/>
    <w:rsid w:val="00BC574A"/>
    <w:rsid w:val="00BE33A9"/>
    <w:rsid w:val="00C15279"/>
    <w:rsid w:val="00F420EF"/>
    <w:rsid w:val="00F97EC0"/>
    <w:rsid w:val="00FA3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76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 w:hAnsi="Helvetic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C0"/>
    <w:rPr>
      <w:rFonts w:ascii="Cambria" w:eastAsia="MS Mincho" w:hAnsi="Cambria" w:cs="Cambria"/>
      <w:sz w:val="24"/>
      <w:szCs w:val="24"/>
      <w:lang w:val="en-US" w:eastAsia="en-US"/>
    </w:rPr>
  </w:style>
  <w:style w:type="paragraph" w:styleId="Heading6">
    <w:name w:val="heading 6"/>
    <w:basedOn w:val="Normal"/>
    <w:next w:val="Normal"/>
    <w:link w:val="Heading6Char"/>
    <w:uiPriority w:val="99"/>
    <w:qFormat/>
    <w:rsid w:val="00F97EC0"/>
    <w:pPr>
      <w:widowControl w:val="0"/>
      <w:suppressAutoHyphens/>
      <w:spacing w:before="240" w:after="60"/>
      <w:outlineLvl w:val="5"/>
    </w:pPr>
    <w:rPr>
      <w:rFonts w:eastAsia="MS ??" w:cs="Times New Roman"/>
      <w:b/>
      <w:bCs/>
      <w:kern w:val="1"/>
      <w:sz w:val="22"/>
      <w:szCs w:val="22"/>
      <w:lang w:val="en-GB"/>
    </w:rPr>
  </w:style>
  <w:style w:type="paragraph" w:styleId="Heading7">
    <w:name w:val="heading 7"/>
    <w:basedOn w:val="Normal"/>
    <w:next w:val="Normal"/>
    <w:link w:val="Heading7Char"/>
    <w:uiPriority w:val="99"/>
    <w:qFormat/>
    <w:rsid w:val="00F97EC0"/>
    <w:pPr>
      <w:widowControl w:val="0"/>
      <w:suppressAutoHyphens/>
      <w:spacing w:before="240" w:after="60"/>
      <w:outlineLvl w:val="6"/>
    </w:pPr>
    <w:rPr>
      <w:rFonts w:eastAsia="MS ??" w:cs="Times New Roman"/>
      <w:kern w:val="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F97EC0"/>
    <w:rPr>
      <w:rFonts w:ascii="Times New Roman" w:eastAsia="Times New Roman" w:hAnsi="Times New Roman" w:cs="Times New Roman"/>
      <w:b/>
      <w:bCs/>
      <w:kern w:val="1"/>
      <w:sz w:val="22"/>
      <w:szCs w:val="22"/>
    </w:rPr>
  </w:style>
  <w:style w:type="character" w:customStyle="1" w:styleId="Heading7Char">
    <w:name w:val="Heading 7 Char"/>
    <w:basedOn w:val="DefaultParagraphFont"/>
    <w:link w:val="Heading7"/>
    <w:uiPriority w:val="99"/>
    <w:locked/>
    <w:rsid w:val="00F97EC0"/>
    <w:rPr>
      <w:rFonts w:ascii="Times New Roman" w:eastAsia="Times New Roman" w:hAnsi="Times New Roman" w:cs="Times New Roman"/>
      <w:kern w:val="1"/>
      <w:sz w:val="24"/>
      <w:szCs w:val="24"/>
    </w:rPr>
  </w:style>
  <w:style w:type="paragraph" w:styleId="Header">
    <w:name w:val="header"/>
    <w:basedOn w:val="Normal"/>
    <w:link w:val="HeaderChar"/>
    <w:uiPriority w:val="99"/>
    <w:rsid w:val="00F97EC0"/>
    <w:pPr>
      <w:tabs>
        <w:tab w:val="center" w:pos="4320"/>
        <w:tab w:val="right" w:pos="8640"/>
      </w:tabs>
    </w:pPr>
  </w:style>
  <w:style w:type="character" w:customStyle="1" w:styleId="HeaderChar">
    <w:name w:val="Header Char"/>
    <w:basedOn w:val="DefaultParagraphFont"/>
    <w:link w:val="Header"/>
    <w:uiPriority w:val="99"/>
    <w:locked/>
    <w:rsid w:val="00F97EC0"/>
    <w:rPr>
      <w:rFonts w:ascii="Cambria" w:eastAsia="MS Mincho" w:hAnsi="Cambria" w:cs="Cambria"/>
      <w:sz w:val="24"/>
      <w:szCs w:val="24"/>
    </w:rPr>
  </w:style>
  <w:style w:type="paragraph" w:styleId="BodyText">
    <w:name w:val="Body Text"/>
    <w:basedOn w:val="Normal"/>
    <w:link w:val="BodyTextChar"/>
    <w:uiPriority w:val="99"/>
    <w:rsid w:val="00F97EC0"/>
    <w:pPr>
      <w:jc w:val="both"/>
    </w:pPr>
    <w:rPr>
      <w:rFonts w:ascii="Arial" w:eastAsia="MS ??" w:hAnsi="Arial" w:cs="Arial"/>
      <w:sz w:val="28"/>
      <w:szCs w:val="28"/>
      <w:lang w:val="en-GB"/>
    </w:rPr>
  </w:style>
  <w:style w:type="character" w:customStyle="1" w:styleId="BodyTextChar">
    <w:name w:val="Body Text Char"/>
    <w:basedOn w:val="DefaultParagraphFont"/>
    <w:link w:val="BodyText"/>
    <w:uiPriority w:val="99"/>
    <w:locked/>
    <w:rsid w:val="00F97EC0"/>
    <w:rPr>
      <w:rFonts w:ascii="Arial" w:hAnsi="Arial" w:cs="Arial"/>
      <w:sz w:val="28"/>
      <w:szCs w:val="28"/>
    </w:rPr>
  </w:style>
  <w:style w:type="paragraph" w:styleId="BodyText2">
    <w:name w:val="Body Text 2"/>
    <w:basedOn w:val="Normal"/>
    <w:link w:val="BodyText2Char"/>
    <w:uiPriority w:val="99"/>
    <w:rsid w:val="00F97EC0"/>
    <w:pPr>
      <w:widowControl w:val="0"/>
      <w:suppressAutoHyphens/>
      <w:spacing w:after="120" w:line="480" w:lineRule="auto"/>
    </w:pPr>
    <w:rPr>
      <w:rFonts w:eastAsia="MS ??" w:cs="Times New Roman"/>
      <w:kern w:val="1"/>
      <w:lang w:val="en-GB"/>
    </w:rPr>
  </w:style>
  <w:style w:type="character" w:customStyle="1" w:styleId="BodyText2Char">
    <w:name w:val="Body Text 2 Char"/>
    <w:basedOn w:val="DefaultParagraphFont"/>
    <w:link w:val="BodyText2"/>
    <w:uiPriority w:val="99"/>
    <w:locked/>
    <w:rsid w:val="00F97EC0"/>
    <w:rPr>
      <w:rFonts w:ascii="Times New Roman" w:eastAsia="Times New Roman" w:hAnsi="Times New Roman" w:cs="Times New Roman"/>
      <w:kern w:val="1"/>
      <w:sz w:val="24"/>
      <w:szCs w:val="24"/>
    </w:rPr>
  </w:style>
  <w:style w:type="paragraph" w:styleId="Footer">
    <w:name w:val="footer"/>
    <w:basedOn w:val="Normal"/>
    <w:link w:val="FooterChar"/>
    <w:uiPriority w:val="99"/>
    <w:rsid w:val="006D29E2"/>
    <w:pPr>
      <w:tabs>
        <w:tab w:val="center" w:pos="4320"/>
        <w:tab w:val="right" w:pos="8640"/>
      </w:tabs>
    </w:pPr>
  </w:style>
  <w:style w:type="character" w:customStyle="1" w:styleId="FooterChar">
    <w:name w:val="Footer Char"/>
    <w:basedOn w:val="DefaultParagraphFont"/>
    <w:link w:val="Footer"/>
    <w:uiPriority w:val="99"/>
    <w:locked/>
    <w:rsid w:val="006D29E2"/>
    <w:rPr>
      <w:rFonts w:ascii="Cambria" w:eastAsia="MS Mincho" w:hAnsi="Cambria" w:cs="Cambria"/>
      <w:sz w:val="24"/>
      <w:szCs w:val="24"/>
    </w:rPr>
  </w:style>
  <w:style w:type="character" w:styleId="PageNumber">
    <w:name w:val="page number"/>
    <w:basedOn w:val="DefaultParagraphFont"/>
    <w:uiPriority w:val="99"/>
    <w:semiHidden/>
    <w:rsid w:val="006D29E2"/>
  </w:style>
  <w:style w:type="paragraph" w:styleId="BalloonText">
    <w:name w:val="Balloon Text"/>
    <w:basedOn w:val="Normal"/>
    <w:link w:val="BalloonTextChar"/>
    <w:uiPriority w:val="99"/>
    <w:semiHidden/>
    <w:unhideWhenUsed/>
    <w:rsid w:val="00AA3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18C"/>
    <w:rPr>
      <w:rFonts w:ascii="Lucida Grande" w:eastAsia="MS Mincho" w:hAnsi="Lucida Grande" w:cs="Lucida Grande"/>
      <w:sz w:val="18"/>
      <w:szCs w:val="18"/>
      <w:lang w:val="en-US" w:eastAsia="en-US"/>
    </w:rPr>
  </w:style>
  <w:style w:type="character" w:styleId="Hyperlink">
    <w:name w:val="Hyperlink"/>
    <w:basedOn w:val="DefaultParagraphFont"/>
    <w:uiPriority w:val="99"/>
    <w:unhideWhenUsed/>
    <w:rsid w:val="00F420E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 w:hAnsi="Helvetic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C0"/>
    <w:rPr>
      <w:rFonts w:ascii="Cambria" w:eastAsia="MS Mincho" w:hAnsi="Cambria" w:cs="Cambria"/>
      <w:sz w:val="24"/>
      <w:szCs w:val="24"/>
      <w:lang w:val="en-US" w:eastAsia="en-US"/>
    </w:rPr>
  </w:style>
  <w:style w:type="paragraph" w:styleId="Heading6">
    <w:name w:val="heading 6"/>
    <w:basedOn w:val="Normal"/>
    <w:next w:val="Normal"/>
    <w:link w:val="Heading6Char"/>
    <w:uiPriority w:val="99"/>
    <w:qFormat/>
    <w:rsid w:val="00F97EC0"/>
    <w:pPr>
      <w:widowControl w:val="0"/>
      <w:suppressAutoHyphens/>
      <w:spacing w:before="240" w:after="60"/>
      <w:outlineLvl w:val="5"/>
    </w:pPr>
    <w:rPr>
      <w:rFonts w:eastAsia="MS ??" w:cs="Times New Roman"/>
      <w:b/>
      <w:bCs/>
      <w:kern w:val="1"/>
      <w:sz w:val="22"/>
      <w:szCs w:val="22"/>
      <w:lang w:val="en-GB"/>
    </w:rPr>
  </w:style>
  <w:style w:type="paragraph" w:styleId="Heading7">
    <w:name w:val="heading 7"/>
    <w:basedOn w:val="Normal"/>
    <w:next w:val="Normal"/>
    <w:link w:val="Heading7Char"/>
    <w:uiPriority w:val="99"/>
    <w:qFormat/>
    <w:rsid w:val="00F97EC0"/>
    <w:pPr>
      <w:widowControl w:val="0"/>
      <w:suppressAutoHyphens/>
      <w:spacing w:before="240" w:after="60"/>
      <w:outlineLvl w:val="6"/>
    </w:pPr>
    <w:rPr>
      <w:rFonts w:eastAsia="MS ??" w:cs="Times New Roman"/>
      <w:kern w:val="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F97EC0"/>
    <w:rPr>
      <w:rFonts w:ascii="Times New Roman" w:eastAsia="Times New Roman" w:hAnsi="Times New Roman" w:cs="Times New Roman"/>
      <w:b/>
      <w:bCs/>
      <w:kern w:val="1"/>
      <w:sz w:val="22"/>
      <w:szCs w:val="22"/>
    </w:rPr>
  </w:style>
  <w:style w:type="character" w:customStyle="1" w:styleId="Heading7Char">
    <w:name w:val="Heading 7 Char"/>
    <w:basedOn w:val="DefaultParagraphFont"/>
    <w:link w:val="Heading7"/>
    <w:uiPriority w:val="99"/>
    <w:locked/>
    <w:rsid w:val="00F97EC0"/>
    <w:rPr>
      <w:rFonts w:ascii="Times New Roman" w:eastAsia="Times New Roman" w:hAnsi="Times New Roman" w:cs="Times New Roman"/>
      <w:kern w:val="1"/>
      <w:sz w:val="24"/>
      <w:szCs w:val="24"/>
    </w:rPr>
  </w:style>
  <w:style w:type="paragraph" w:styleId="Header">
    <w:name w:val="header"/>
    <w:basedOn w:val="Normal"/>
    <w:link w:val="HeaderChar"/>
    <w:uiPriority w:val="99"/>
    <w:rsid w:val="00F97EC0"/>
    <w:pPr>
      <w:tabs>
        <w:tab w:val="center" w:pos="4320"/>
        <w:tab w:val="right" w:pos="8640"/>
      </w:tabs>
    </w:pPr>
  </w:style>
  <w:style w:type="character" w:customStyle="1" w:styleId="HeaderChar">
    <w:name w:val="Header Char"/>
    <w:basedOn w:val="DefaultParagraphFont"/>
    <w:link w:val="Header"/>
    <w:uiPriority w:val="99"/>
    <w:locked/>
    <w:rsid w:val="00F97EC0"/>
    <w:rPr>
      <w:rFonts w:ascii="Cambria" w:eastAsia="MS Mincho" w:hAnsi="Cambria" w:cs="Cambria"/>
      <w:sz w:val="24"/>
      <w:szCs w:val="24"/>
    </w:rPr>
  </w:style>
  <w:style w:type="paragraph" w:styleId="BodyText">
    <w:name w:val="Body Text"/>
    <w:basedOn w:val="Normal"/>
    <w:link w:val="BodyTextChar"/>
    <w:uiPriority w:val="99"/>
    <w:rsid w:val="00F97EC0"/>
    <w:pPr>
      <w:jc w:val="both"/>
    </w:pPr>
    <w:rPr>
      <w:rFonts w:ascii="Arial" w:eastAsia="MS ??" w:hAnsi="Arial" w:cs="Arial"/>
      <w:sz w:val="28"/>
      <w:szCs w:val="28"/>
      <w:lang w:val="en-GB"/>
    </w:rPr>
  </w:style>
  <w:style w:type="character" w:customStyle="1" w:styleId="BodyTextChar">
    <w:name w:val="Body Text Char"/>
    <w:basedOn w:val="DefaultParagraphFont"/>
    <w:link w:val="BodyText"/>
    <w:uiPriority w:val="99"/>
    <w:locked/>
    <w:rsid w:val="00F97EC0"/>
    <w:rPr>
      <w:rFonts w:ascii="Arial" w:hAnsi="Arial" w:cs="Arial"/>
      <w:sz w:val="28"/>
      <w:szCs w:val="28"/>
    </w:rPr>
  </w:style>
  <w:style w:type="paragraph" w:styleId="BodyText2">
    <w:name w:val="Body Text 2"/>
    <w:basedOn w:val="Normal"/>
    <w:link w:val="BodyText2Char"/>
    <w:uiPriority w:val="99"/>
    <w:rsid w:val="00F97EC0"/>
    <w:pPr>
      <w:widowControl w:val="0"/>
      <w:suppressAutoHyphens/>
      <w:spacing w:after="120" w:line="480" w:lineRule="auto"/>
    </w:pPr>
    <w:rPr>
      <w:rFonts w:eastAsia="MS ??" w:cs="Times New Roman"/>
      <w:kern w:val="1"/>
      <w:lang w:val="en-GB"/>
    </w:rPr>
  </w:style>
  <w:style w:type="character" w:customStyle="1" w:styleId="BodyText2Char">
    <w:name w:val="Body Text 2 Char"/>
    <w:basedOn w:val="DefaultParagraphFont"/>
    <w:link w:val="BodyText2"/>
    <w:uiPriority w:val="99"/>
    <w:locked/>
    <w:rsid w:val="00F97EC0"/>
    <w:rPr>
      <w:rFonts w:ascii="Times New Roman" w:eastAsia="Times New Roman" w:hAnsi="Times New Roman" w:cs="Times New Roman"/>
      <w:kern w:val="1"/>
      <w:sz w:val="24"/>
      <w:szCs w:val="24"/>
    </w:rPr>
  </w:style>
  <w:style w:type="paragraph" w:styleId="Footer">
    <w:name w:val="footer"/>
    <w:basedOn w:val="Normal"/>
    <w:link w:val="FooterChar"/>
    <w:uiPriority w:val="99"/>
    <w:rsid w:val="006D29E2"/>
    <w:pPr>
      <w:tabs>
        <w:tab w:val="center" w:pos="4320"/>
        <w:tab w:val="right" w:pos="8640"/>
      </w:tabs>
    </w:pPr>
  </w:style>
  <w:style w:type="character" w:customStyle="1" w:styleId="FooterChar">
    <w:name w:val="Footer Char"/>
    <w:basedOn w:val="DefaultParagraphFont"/>
    <w:link w:val="Footer"/>
    <w:uiPriority w:val="99"/>
    <w:locked/>
    <w:rsid w:val="006D29E2"/>
    <w:rPr>
      <w:rFonts w:ascii="Cambria" w:eastAsia="MS Mincho" w:hAnsi="Cambria" w:cs="Cambria"/>
      <w:sz w:val="24"/>
      <w:szCs w:val="24"/>
    </w:rPr>
  </w:style>
  <w:style w:type="character" w:styleId="PageNumber">
    <w:name w:val="page number"/>
    <w:basedOn w:val="DefaultParagraphFont"/>
    <w:uiPriority w:val="99"/>
    <w:semiHidden/>
    <w:rsid w:val="006D29E2"/>
  </w:style>
  <w:style w:type="paragraph" w:styleId="BalloonText">
    <w:name w:val="Balloon Text"/>
    <w:basedOn w:val="Normal"/>
    <w:link w:val="BalloonTextChar"/>
    <w:uiPriority w:val="99"/>
    <w:semiHidden/>
    <w:unhideWhenUsed/>
    <w:rsid w:val="00AA3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18C"/>
    <w:rPr>
      <w:rFonts w:ascii="Lucida Grande" w:eastAsia="MS Mincho" w:hAnsi="Lucida Grande" w:cs="Lucida Grande"/>
      <w:sz w:val="18"/>
      <w:szCs w:val="18"/>
      <w:lang w:val="en-US" w:eastAsia="en-US"/>
    </w:rPr>
  </w:style>
  <w:style w:type="character" w:styleId="Hyperlink">
    <w:name w:val="Hyperlink"/>
    <w:basedOn w:val="DefaultParagraphFont"/>
    <w:uiPriority w:val="99"/>
    <w:unhideWhenUsed/>
    <w:rsid w:val="00F42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rabella@arabellatresili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1062</Words>
  <Characters>6057</Characters>
  <Application>Microsoft Macintosh Word</Application>
  <DocSecurity>0</DocSecurity>
  <Lines>50</Lines>
  <Paragraphs>14</Paragraphs>
  <ScaleCrop>false</ScaleCrop>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Havelock</dc:creator>
  <cp:keywords/>
  <dc:description/>
  <cp:lastModifiedBy>Arabella Tresilian</cp:lastModifiedBy>
  <cp:revision>4</cp:revision>
  <cp:lastPrinted>2018-03-09T20:06:00Z</cp:lastPrinted>
  <dcterms:created xsi:type="dcterms:W3CDTF">2018-06-13T11:39:00Z</dcterms:created>
  <dcterms:modified xsi:type="dcterms:W3CDTF">2018-06-13T11:49:00Z</dcterms:modified>
</cp:coreProperties>
</file>